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183899" w14:textId="77777777" w:rsidR="00394E70" w:rsidRDefault="00394E70">
      <w:pPr>
        <w:tabs>
          <w:tab w:val="left" w:pos="510"/>
        </w:tabs>
        <w:ind w:right="565"/>
        <w:rPr>
          <w:rFonts w:ascii="Comic Sans MS" w:eastAsia="Comic Sans MS" w:hAnsi="Comic Sans MS" w:cs="Comic Sans MS"/>
        </w:rPr>
      </w:pPr>
    </w:p>
    <w:p w14:paraId="743FF3CF" w14:textId="77777777" w:rsidR="00394E70" w:rsidRDefault="00D17C6E">
      <w:pPr>
        <w:widowControl w:val="0"/>
        <w:pBdr>
          <w:top w:val="nil"/>
          <w:left w:val="nil"/>
          <w:bottom w:val="nil"/>
          <w:right w:val="nil"/>
          <w:between w:val="nil"/>
        </w:pBdr>
        <w:ind w:right="141"/>
        <w:jc w:val="center"/>
        <w:rPr>
          <w:rFonts w:ascii="Comic Sans MS" w:eastAsia="Comic Sans MS" w:hAnsi="Comic Sans MS" w:cs="Comic Sans MS"/>
          <w:color w:val="000000"/>
          <w:sz w:val="24"/>
          <w:szCs w:val="24"/>
        </w:rPr>
      </w:pPr>
      <w:r>
        <w:rPr>
          <w:rFonts w:ascii="Comic Sans MS" w:eastAsia="Comic Sans MS" w:hAnsi="Comic Sans MS" w:cs="Comic Sans MS"/>
          <w:b/>
          <w:color w:val="000000"/>
          <w:sz w:val="28"/>
          <w:szCs w:val="28"/>
        </w:rPr>
        <w:t>Aspects théoriques de l’activité</w:t>
      </w:r>
    </w:p>
    <w:p w14:paraId="54794F2C" w14:textId="77777777" w:rsidR="00394E70" w:rsidRDefault="00D17C6E">
      <w:pPr>
        <w:widowControl w:val="0"/>
        <w:pBdr>
          <w:top w:val="nil"/>
          <w:left w:val="nil"/>
          <w:bottom w:val="nil"/>
          <w:right w:val="nil"/>
          <w:between w:val="nil"/>
        </w:pBdr>
        <w:ind w:left="-142" w:right="141"/>
        <w:jc w:val="center"/>
        <w:rPr>
          <w:rFonts w:ascii="Comic Sans MS" w:eastAsia="Comic Sans MS" w:hAnsi="Comic Sans MS" w:cs="Comic Sans MS"/>
          <w:color w:val="000000"/>
          <w:sz w:val="24"/>
          <w:szCs w:val="24"/>
        </w:rPr>
      </w:pPr>
      <w:r>
        <w:rPr>
          <w:rFonts w:ascii="Comic Sans MS" w:eastAsia="Comic Sans MS" w:hAnsi="Comic Sans MS" w:cs="Comic Sans MS"/>
          <w:color w:val="000000"/>
          <w:sz w:val="28"/>
          <w:szCs w:val="28"/>
        </w:rPr>
        <w:t>Durée 1h30 Coefficient 3</w:t>
      </w:r>
    </w:p>
    <w:p w14:paraId="4CDF384E" w14:textId="77777777" w:rsidR="00394E70" w:rsidRDefault="00394E70">
      <w:pPr>
        <w:rPr>
          <w:rFonts w:ascii="Comic Sans MS" w:eastAsia="Comic Sans MS" w:hAnsi="Comic Sans MS" w:cs="Comic Sans MS"/>
          <w:color w:val="0000FF"/>
          <w:sz w:val="21"/>
          <w:szCs w:val="21"/>
        </w:rPr>
      </w:pPr>
    </w:p>
    <w:p w14:paraId="2A7FE2B3" w14:textId="77777777" w:rsidR="00394E70" w:rsidRDefault="00394E70">
      <w:pPr>
        <w:rPr>
          <w:rFonts w:ascii="Comic Sans MS" w:eastAsia="Comic Sans MS" w:hAnsi="Comic Sans MS" w:cs="Comic Sans MS"/>
          <w:color w:val="0000FF"/>
          <w:sz w:val="21"/>
          <w:szCs w:val="21"/>
        </w:rPr>
      </w:pPr>
    </w:p>
    <w:p w14:paraId="0728C91E" w14:textId="77777777" w:rsidR="00394E70" w:rsidRDefault="00D17C6E">
      <w:pPr>
        <w:pBdr>
          <w:top w:val="nil"/>
          <w:left w:val="nil"/>
          <w:bottom w:val="nil"/>
          <w:right w:val="nil"/>
          <w:between w:val="nil"/>
        </w:pBdr>
        <w:ind w:right="141"/>
        <w:rPr>
          <w:rFonts w:ascii="Comic Sans MS" w:eastAsia="Comic Sans MS" w:hAnsi="Comic Sans MS" w:cs="Comic Sans MS"/>
          <w:i/>
          <w:color w:val="0070C0"/>
          <w:sz w:val="21"/>
          <w:szCs w:val="21"/>
        </w:rPr>
      </w:pPr>
      <w:r>
        <w:rPr>
          <w:rFonts w:ascii="Comic Sans MS" w:eastAsia="Comic Sans MS" w:hAnsi="Comic Sans MS" w:cs="Comic Sans MS"/>
          <w:b/>
          <w:color w:val="00000A"/>
          <w:sz w:val="21"/>
          <w:szCs w:val="21"/>
          <w:u w:val="single"/>
        </w:rPr>
        <w:t>Question 1 : Organisation d’une plongée et relevage (10 points)</w:t>
      </w:r>
    </w:p>
    <w:p w14:paraId="42B84071" w14:textId="77777777" w:rsidR="00394E70" w:rsidRDefault="00394E70">
      <w:pPr>
        <w:pBdr>
          <w:top w:val="nil"/>
          <w:left w:val="nil"/>
          <w:bottom w:val="nil"/>
          <w:right w:val="nil"/>
          <w:between w:val="nil"/>
        </w:pBdr>
        <w:ind w:right="141"/>
        <w:rPr>
          <w:rFonts w:ascii="Comic Sans MS" w:eastAsia="Comic Sans MS" w:hAnsi="Comic Sans MS" w:cs="Comic Sans MS"/>
          <w:color w:val="00000A"/>
          <w:sz w:val="10"/>
          <w:szCs w:val="10"/>
        </w:rPr>
      </w:pPr>
    </w:p>
    <w:p w14:paraId="318CFFE6" w14:textId="77777777" w:rsidR="00394E70" w:rsidRDefault="00D17C6E">
      <w:pPr>
        <w:rPr>
          <w:rFonts w:ascii="Comic Sans MS" w:eastAsia="Comic Sans MS" w:hAnsi="Comic Sans MS" w:cs="Comic Sans MS"/>
          <w:sz w:val="21"/>
          <w:szCs w:val="21"/>
        </w:rPr>
      </w:pPr>
      <w:r>
        <w:rPr>
          <w:rFonts w:ascii="Comic Sans MS" w:eastAsia="Comic Sans MS" w:hAnsi="Comic Sans MS" w:cs="Comic Sans MS"/>
          <w:sz w:val="21"/>
          <w:szCs w:val="21"/>
        </w:rPr>
        <w:t>Vous êtes l</w:t>
      </w:r>
      <w:r w:rsidR="00B7067F">
        <w:rPr>
          <w:rFonts w:ascii="Comic Sans MS" w:eastAsia="Comic Sans MS" w:hAnsi="Comic Sans MS" w:cs="Comic Sans MS"/>
          <w:sz w:val="21"/>
          <w:szCs w:val="21"/>
        </w:rPr>
        <w:t xml:space="preserve">e directeur d’une plongée sur </w:t>
      </w:r>
      <w:r>
        <w:rPr>
          <w:rFonts w:ascii="Comic Sans MS" w:eastAsia="Comic Sans MS" w:hAnsi="Comic Sans MS" w:cs="Comic Sans MS"/>
          <w:sz w:val="21"/>
          <w:szCs w:val="21"/>
        </w:rPr>
        <w:t xml:space="preserve">épave dans </w:t>
      </w:r>
      <w:r w:rsidR="00B7067F">
        <w:rPr>
          <w:rFonts w:ascii="Comic Sans MS" w:eastAsia="Comic Sans MS" w:hAnsi="Comic Sans MS" w:cs="Comic Sans MS"/>
          <w:sz w:val="21"/>
          <w:szCs w:val="21"/>
        </w:rPr>
        <w:t>un</w:t>
      </w:r>
      <w:r>
        <w:rPr>
          <w:rFonts w:ascii="Comic Sans MS" w:eastAsia="Comic Sans MS" w:hAnsi="Comic Sans MS" w:cs="Comic Sans MS"/>
          <w:sz w:val="21"/>
          <w:szCs w:val="21"/>
        </w:rPr>
        <w:t xml:space="preserve"> lac (altitude 372 mètres) entre 42 et 58 mètres de fond. Vous êtes en été, la température de l’air est à 22°C, celle de l’eau est de 20°C de 6 m à la surface et de 6°C au fond dans une eau de densité 1,01.</w:t>
      </w:r>
    </w:p>
    <w:p w14:paraId="0941F406" w14:textId="77777777" w:rsidR="00394E70" w:rsidRDefault="00D17C6E">
      <w:pPr>
        <w:rPr>
          <w:rFonts w:ascii="Comic Sans MS" w:eastAsia="Comic Sans MS" w:hAnsi="Comic Sans MS" w:cs="Comic Sans MS"/>
          <w:sz w:val="21"/>
          <w:szCs w:val="21"/>
        </w:rPr>
      </w:pPr>
      <w:r>
        <w:rPr>
          <w:rFonts w:ascii="Comic Sans MS" w:eastAsia="Comic Sans MS" w:hAnsi="Comic Sans MS" w:cs="Comic Sans MS"/>
          <w:sz w:val="21"/>
          <w:szCs w:val="21"/>
        </w:rPr>
        <w:t>Pour que cette plongée se déroule dans des conditions optimales de sécurité, détailliez les consignes que vous donnerez à l’ensemble des plongeurs lors de votre briefing de Directeur de Plongée en ce qui concerne :</w:t>
      </w:r>
    </w:p>
    <w:p w14:paraId="423B3903" w14:textId="77777777" w:rsidR="00394E70" w:rsidRDefault="00D17C6E">
      <w:pPr>
        <w:numPr>
          <w:ilvl w:val="0"/>
          <w:numId w:val="8"/>
        </w:numPr>
        <w:pBdr>
          <w:top w:val="nil"/>
          <w:left w:val="nil"/>
          <w:bottom w:val="nil"/>
          <w:right w:val="nil"/>
          <w:between w:val="nil"/>
        </w:pBdr>
        <w:ind w:left="426" w:right="-427" w:hanging="284"/>
        <w:rPr>
          <w:rFonts w:ascii="Comic Sans MS" w:eastAsia="Comic Sans MS" w:hAnsi="Comic Sans MS" w:cs="Comic Sans MS"/>
          <w:color w:val="000000"/>
          <w:sz w:val="21"/>
          <w:szCs w:val="21"/>
        </w:rPr>
      </w:pPr>
      <w:r>
        <w:rPr>
          <w:rFonts w:ascii="Comic Sans MS" w:eastAsia="Comic Sans MS" w:hAnsi="Comic Sans MS" w:cs="Comic Sans MS"/>
          <w:color w:val="000000"/>
          <w:sz w:val="21"/>
          <w:szCs w:val="21"/>
        </w:rPr>
        <w:t>La plongée en eau froide : configuration du matériel, descente, surveil</w:t>
      </w:r>
      <w:r w:rsidR="00F60F59">
        <w:rPr>
          <w:rFonts w:ascii="Comic Sans MS" w:eastAsia="Comic Sans MS" w:hAnsi="Comic Sans MS" w:cs="Comic Sans MS"/>
          <w:color w:val="000000"/>
          <w:sz w:val="21"/>
          <w:szCs w:val="21"/>
        </w:rPr>
        <w:t>lance, communication et givrage</w:t>
      </w:r>
    </w:p>
    <w:p w14:paraId="7506EFB8" w14:textId="77777777" w:rsidR="00394E70" w:rsidRDefault="00D17C6E">
      <w:pPr>
        <w:numPr>
          <w:ilvl w:val="0"/>
          <w:numId w:val="8"/>
        </w:numPr>
        <w:pBdr>
          <w:top w:val="nil"/>
          <w:left w:val="nil"/>
          <w:bottom w:val="nil"/>
          <w:right w:val="nil"/>
          <w:between w:val="nil"/>
        </w:pBdr>
        <w:ind w:left="426" w:hanging="284"/>
        <w:rPr>
          <w:rFonts w:ascii="Comic Sans MS" w:eastAsia="Comic Sans MS" w:hAnsi="Comic Sans MS" w:cs="Comic Sans MS"/>
          <w:color w:val="000000"/>
          <w:sz w:val="21"/>
          <w:szCs w:val="21"/>
        </w:rPr>
      </w:pPr>
      <w:r>
        <w:rPr>
          <w:rFonts w:ascii="Comic Sans MS" w:eastAsia="Comic Sans MS" w:hAnsi="Comic Sans MS" w:cs="Comic Sans MS"/>
          <w:color w:val="00000A"/>
          <w:sz w:val="21"/>
          <w:szCs w:val="21"/>
        </w:rPr>
        <w:t>L’évolution sur l’épave</w:t>
      </w:r>
    </w:p>
    <w:p w14:paraId="26275890" w14:textId="77777777" w:rsidR="00394E70" w:rsidRDefault="00D17C6E">
      <w:pPr>
        <w:numPr>
          <w:ilvl w:val="0"/>
          <w:numId w:val="8"/>
        </w:numPr>
        <w:pBdr>
          <w:top w:val="nil"/>
          <w:left w:val="nil"/>
          <w:bottom w:val="nil"/>
          <w:right w:val="nil"/>
          <w:between w:val="nil"/>
        </w:pBdr>
        <w:ind w:left="426" w:hanging="284"/>
        <w:rPr>
          <w:rFonts w:ascii="Comic Sans MS" w:eastAsia="Comic Sans MS" w:hAnsi="Comic Sans MS" w:cs="Comic Sans MS"/>
          <w:color w:val="000000"/>
          <w:sz w:val="21"/>
          <w:szCs w:val="21"/>
        </w:rPr>
      </w:pPr>
      <w:r>
        <w:rPr>
          <w:rFonts w:ascii="Comic Sans MS" w:eastAsia="Comic Sans MS" w:hAnsi="Comic Sans MS" w:cs="Comic Sans MS"/>
          <w:color w:val="00000A"/>
          <w:sz w:val="21"/>
          <w:szCs w:val="21"/>
        </w:rPr>
        <w:t xml:space="preserve"> L’utilisation de l’ordinateur en altitude</w:t>
      </w:r>
    </w:p>
    <w:p w14:paraId="4E7D4362" w14:textId="77777777" w:rsidR="00394E70" w:rsidRDefault="00D17C6E">
      <w:pPr>
        <w:numPr>
          <w:ilvl w:val="0"/>
          <w:numId w:val="8"/>
        </w:numPr>
        <w:pBdr>
          <w:top w:val="nil"/>
          <w:left w:val="nil"/>
          <w:bottom w:val="nil"/>
          <w:right w:val="nil"/>
          <w:between w:val="nil"/>
        </w:pBdr>
        <w:ind w:left="426" w:right="-285" w:hanging="284"/>
        <w:rPr>
          <w:rFonts w:ascii="Comic Sans MS" w:eastAsia="Comic Sans MS" w:hAnsi="Comic Sans MS" w:cs="Comic Sans MS"/>
          <w:color w:val="000000"/>
          <w:sz w:val="21"/>
          <w:szCs w:val="21"/>
        </w:rPr>
      </w:pPr>
      <w:r>
        <w:rPr>
          <w:rFonts w:ascii="Comic Sans MS" w:eastAsia="Comic Sans MS" w:hAnsi="Comic Sans MS" w:cs="Comic Sans MS"/>
          <w:color w:val="00000A"/>
          <w:sz w:val="21"/>
          <w:szCs w:val="21"/>
        </w:rPr>
        <w:t>A l’issue de la plongée, lors de la remontée de la ligne, la gueuse se bloque contre l’épave et le bout cède. Vous préparez du matériel pour qu’une palanquée de votre club aille la récupérer le lendemain. Elle est coincée sur un fond de 58 mètres. Sa masse est de 21,15 kg et elle est en fonte (densité 7,05)</w:t>
      </w:r>
    </w:p>
    <w:p w14:paraId="368EF3D9" w14:textId="77777777" w:rsidR="00394E70" w:rsidRDefault="00D17C6E">
      <w:pPr>
        <w:pBdr>
          <w:top w:val="nil"/>
          <w:left w:val="nil"/>
          <w:bottom w:val="nil"/>
          <w:right w:val="nil"/>
          <w:between w:val="nil"/>
        </w:pBdr>
        <w:ind w:left="426" w:right="-143"/>
        <w:rPr>
          <w:rFonts w:ascii="Comic Sans MS" w:eastAsia="Comic Sans MS" w:hAnsi="Comic Sans MS" w:cs="Comic Sans MS"/>
          <w:color w:val="000000"/>
          <w:sz w:val="21"/>
          <w:szCs w:val="21"/>
        </w:rPr>
      </w:pPr>
      <w:r>
        <w:rPr>
          <w:rFonts w:ascii="Comic Sans MS" w:eastAsia="Comic Sans MS" w:hAnsi="Comic Sans MS" w:cs="Comic Sans MS"/>
          <w:color w:val="00000A"/>
          <w:sz w:val="21"/>
          <w:szCs w:val="21"/>
        </w:rPr>
        <w:t>Quel doit être le volume minimal du parachute (on négligera le poids apparent du parachute et de l’air)</w:t>
      </w:r>
    </w:p>
    <w:p w14:paraId="252D9F3B" w14:textId="77777777" w:rsidR="00394E70" w:rsidRDefault="00D17C6E">
      <w:pPr>
        <w:numPr>
          <w:ilvl w:val="0"/>
          <w:numId w:val="8"/>
        </w:numPr>
        <w:pBdr>
          <w:top w:val="nil"/>
          <w:left w:val="nil"/>
          <w:bottom w:val="nil"/>
          <w:right w:val="nil"/>
          <w:between w:val="nil"/>
        </w:pBdr>
        <w:ind w:left="426" w:hanging="284"/>
        <w:rPr>
          <w:rFonts w:ascii="Comic Sans MS" w:eastAsia="Comic Sans MS" w:hAnsi="Comic Sans MS" w:cs="Comic Sans MS"/>
          <w:color w:val="000000"/>
          <w:sz w:val="21"/>
          <w:szCs w:val="21"/>
        </w:rPr>
      </w:pPr>
      <w:r>
        <w:rPr>
          <w:rFonts w:ascii="Comic Sans MS" w:eastAsia="Comic Sans MS" w:hAnsi="Comic Sans MS" w:cs="Comic Sans MS"/>
          <w:color w:val="00000A"/>
          <w:sz w:val="21"/>
          <w:szCs w:val="21"/>
        </w:rPr>
        <w:t>Vous disposez d’un bloc d’un litre, quelle doit être sa pression minimum pour pouvoir effectuer ce relevage (on considère que la pression atmosphérique est de 0,95bar ; on ne tient pas compte de la température dans les calculs) ?</w:t>
      </w:r>
    </w:p>
    <w:p w14:paraId="62425447" w14:textId="77777777" w:rsidR="00394E70" w:rsidRDefault="00394E70">
      <w:pPr>
        <w:ind w:left="426" w:hanging="426"/>
        <w:rPr>
          <w:rFonts w:ascii="Comic Sans MS" w:eastAsia="Comic Sans MS" w:hAnsi="Comic Sans MS" w:cs="Comic Sans MS"/>
          <w:color w:val="0000FF"/>
          <w:sz w:val="21"/>
          <w:szCs w:val="21"/>
        </w:rPr>
      </w:pPr>
    </w:p>
    <w:p w14:paraId="25A80A53" w14:textId="77777777" w:rsidR="00394E70" w:rsidRDefault="00394E70">
      <w:pPr>
        <w:rPr>
          <w:rFonts w:ascii="Comic Sans MS" w:eastAsia="Comic Sans MS" w:hAnsi="Comic Sans MS" w:cs="Comic Sans MS"/>
          <w:color w:val="0070C0"/>
          <w:sz w:val="21"/>
          <w:szCs w:val="21"/>
        </w:rPr>
      </w:pPr>
    </w:p>
    <w:p w14:paraId="3AA0E686" w14:textId="77777777" w:rsidR="00394E70" w:rsidRDefault="00D17C6E">
      <w:pPr>
        <w:rPr>
          <w:rFonts w:ascii="Comic Sans MS" w:eastAsia="Comic Sans MS" w:hAnsi="Comic Sans MS" w:cs="Comic Sans MS"/>
          <w:b/>
          <w:sz w:val="21"/>
          <w:szCs w:val="21"/>
        </w:rPr>
      </w:pPr>
      <w:r>
        <w:rPr>
          <w:rFonts w:ascii="Comic Sans MS" w:eastAsia="Comic Sans MS" w:hAnsi="Comic Sans MS" w:cs="Comic Sans MS"/>
          <w:b/>
          <w:color w:val="00000A"/>
          <w:sz w:val="21"/>
          <w:szCs w:val="21"/>
          <w:u w:val="single"/>
        </w:rPr>
        <w:t xml:space="preserve">Question 2 : Techniques et étude du matériel (5 points) </w:t>
      </w:r>
    </w:p>
    <w:p w14:paraId="49B86A63" w14:textId="77777777" w:rsidR="00394E70" w:rsidRDefault="00394E70">
      <w:pPr>
        <w:rPr>
          <w:rFonts w:ascii="Comic Sans MS" w:eastAsia="Comic Sans MS" w:hAnsi="Comic Sans MS" w:cs="Comic Sans MS"/>
          <w:color w:val="FF0000"/>
          <w:sz w:val="10"/>
          <w:szCs w:val="10"/>
        </w:rPr>
      </w:pPr>
    </w:p>
    <w:p w14:paraId="42D62B49" w14:textId="77777777" w:rsidR="00394E70" w:rsidRDefault="00D17C6E">
      <w:pPr>
        <w:rPr>
          <w:rFonts w:ascii="Comic Sans MS" w:eastAsia="Comic Sans MS" w:hAnsi="Comic Sans MS" w:cs="Comic Sans MS"/>
          <w:sz w:val="21"/>
          <w:szCs w:val="21"/>
        </w:rPr>
      </w:pPr>
      <w:r>
        <w:rPr>
          <w:rFonts w:ascii="Comic Sans MS" w:eastAsia="Comic Sans MS" w:hAnsi="Comic Sans MS" w:cs="Comic Sans MS"/>
          <w:sz w:val="21"/>
          <w:szCs w:val="21"/>
        </w:rPr>
        <w:t>Deux de vos stagiaires pédagogiques MF 1 sont en désaccord. Un élève GP a cherché à gonfler le gilet de son binôme avec son direct system alors que celui-ci avait fait le signe « je n’ai plus d’air ». Il estime cette réaction comme incohérente, car d’après lui, s’il n’y a plus d’air pour respirer, on ne peut pas gonfler le gilet.</w:t>
      </w:r>
    </w:p>
    <w:p w14:paraId="2D4768C3" w14:textId="77777777" w:rsidR="00394E70" w:rsidRDefault="00D17C6E">
      <w:pPr>
        <w:rPr>
          <w:rFonts w:ascii="Comic Sans MS" w:eastAsia="Comic Sans MS" w:hAnsi="Comic Sans MS" w:cs="Comic Sans MS"/>
          <w:sz w:val="21"/>
          <w:szCs w:val="21"/>
        </w:rPr>
      </w:pPr>
      <w:r>
        <w:rPr>
          <w:rFonts w:ascii="Comic Sans MS" w:eastAsia="Comic Sans MS" w:hAnsi="Comic Sans MS" w:cs="Comic Sans MS"/>
          <w:sz w:val="21"/>
          <w:szCs w:val="21"/>
        </w:rPr>
        <w:t>Le deuxième prétend au contraire que lorsqu’on ressent le manque d’air, il y en a encore suffisamment pour gonfler le gilet et donc le geste de l’élève GP n’est pas faux, cependant le remplissage du gilet sera d’après lui assez lent.</w:t>
      </w:r>
    </w:p>
    <w:p w14:paraId="278AC121" w14:textId="77777777" w:rsidR="00394E70" w:rsidRDefault="00D17C6E">
      <w:pPr>
        <w:rPr>
          <w:rFonts w:ascii="Comic Sans MS" w:eastAsia="Comic Sans MS" w:hAnsi="Comic Sans MS" w:cs="Comic Sans MS"/>
          <w:sz w:val="21"/>
          <w:szCs w:val="21"/>
        </w:rPr>
      </w:pPr>
      <w:r>
        <w:rPr>
          <w:rFonts w:ascii="Comic Sans MS" w:eastAsia="Comic Sans MS" w:hAnsi="Comic Sans MS" w:cs="Comic Sans MS"/>
          <w:sz w:val="21"/>
          <w:szCs w:val="21"/>
        </w:rPr>
        <w:t>Vous devez prendre parti et argumenter votre réponse en utilisant les données suivantes :</w:t>
      </w:r>
    </w:p>
    <w:p w14:paraId="111FE2FC" w14:textId="77777777" w:rsidR="00394E70" w:rsidRDefault="00D17C6E">
      <w:pPr>
        <w:rPr>
          <w:rFonts w:ascii="Comic Sans MS" w:eastAsia="Comic Sans MS" w:hAnsi="Comic Sans MS" w:cs="Comic Sans MS"/>
          <w:sz w:val="21"/>
          <w:szCs w:val="21"/>
        </w:rPr>
      </w:pPr>
      <w:r>
        <w:rPr>
          <w:rFonts w:ascii="Comic Sans MS" w:eastAsia="Comic Sans MS" w:hAnsi="Comic Sans MS" w:cs="Comic Sans MS"/>
          <w:sz w:val="21"/>
          <w:szCs w:val="21"/>
        </w:rPr>
        <w:t xml:space="preserve">La plongée se déroule à 40 mètres. Le détendeur devient dur et le plongeur a la sensation de manquer d’air. Valeur du ressort de la </w:t>
      </w:r>
      <w:r w:rsidR="007E2383">
        <w:rPr>
          <w:rFonts w:ascii="Comic Sans MS" w:eastAsia="Comic Sans MS" w:hAnsi="Comic Sans MS" w:cs="Comic Sans MS"/>
          <w:sz w:val="21"/>
          <w:szCs w:val="21"/>
        </w:rPr>
        <w:t>MP :</w:t>
      </w:r>
      <w:r>
        <w:rPr>
          <w:rFonts w:ascii="Comic Sans MS" w:eastAsia="Comic Sans MS" w:hAnsi="Comic Sans MS" w:cs="Comic Sans MS"/>
          <w:sz w:val="21"/>
          <w:szCs w:val="21"/>
        </w:rPr>
        <w:t xml:space="preserve"> 8 bar</w:t>
      </w:r>
      <w:r w:rsidR="007E2383">
        <w:rPr>
          <w:rFonts w:ascii="Comic Sans MS" w:eastAsia="Comic Sans MS" w:hAnsi="Comic Sans MS" w:cs="Comic Sans MS"/>
          <w:sz w:val="21"/>
          <w:szCs w:val="21"/>
        </w:rPr>
        <w:t>s</w:t>
      </w:r>
      <w:r>
        <w:rPr>
          <w:rFonts w:ascii="Comic Sans MS" w:eastAsia="Comic Sans MS" w:hAnsi="Comic Sans MS" w:cs="Comic Sans MS"/>
          <w:sz w:val="21"/>
          <w:szCs w:val="21"/>
        </w:rPr>
        <w:t>. Détendeur compensé, inflateur également compensé. Le volume du gilet est de 20 l et le volume du bloc est de 15 l.</w:t>
      </w:r>
    </w:p>
    <w:p w14:paraId="0F53A8C7" w14:textId="77777777" w:rsidR="00394E70" w:rsidRDefault="00394E70">
      <w:pPr>
        <w:rPr>
          <w:rFonts w:ascii="Comic Sans MS" w:eastAsia="Comic Sans MS" w:hAnsi="Comic Sans MS" w:cs="Comic Sans MS"/>
          <w:color w:val="00000A"/>
          <w:sz w:val="21"/>
          <w:szCs w:val="21"/>
        </w:rPr>
      </w:pPr>
    </w:p>
    <w:p w14:paraId="177E9BDC" w14:textId="77777777" w:rsidR="00394E70" w:rsidRDefault="00394E70">
      <w:pPr>
        <w:rPr>
          <w:rFonts w:ascii="Comic Sans MS" w:eastAsia="Comic Sans MS" w:hAnsi="Comic Sans MS" w:cs="Comic Sans MS"/>
          <w:color w:val="00000A"/>
          <w:sz w:val="21"/>
          <w:szCs w:val="21"/>
        </w:rPr>
      </w:pPr>
    </w:p>
    <w:p w14:paraId="6F2DF7EC" w14:textId="77777777" w:rsidR="00394E70" w:rsidRDefault="00D17C6E">
      <w:pPr>
        <w:rPr>
          <w:rFonts w:ascii="Comic Sans MS" w:eastAsia="Comic Sans MS" w:hAnsi="Comic Sans MS" w:cs="Comic Sans MS"/>
          <w:sz w:val="21"/>
          <w:szCs w:val="21"/>
        </w:rPr>
      </w:pPr>
      <w:r>
        <w:rPr>
          <w:rFonts w:ascii="Comic Sans MS" w:eastAsia="Comic Sans MS" w:hAnsi="Comic Sans MS" w:cs="Comic Sans MS"/>
          <w:b/>
          <w:color w:val="00000A"/>
          <w:sz w:val="21"/>
          <w:szCs w:val="21"/>
          <w:u w:val="single"/>
        </w:rPr>
        <w:t>Question 3 : Compresseur et gonflage (5 points)</w:t>
      </w:r>
    </w:p>
    <w:p w14:paraId="518D10FE" w14:textId="77777777" w:rsidR="00394E70" w:rsidRDefault="00394E70">
      <w:pPr>
        <w:pBdr>
          <w:top w:val="nil"/>
          <w:left w:val="nil"/>
          <w:bottom w:val="nil"/>
          <w:right w:val="nil"/>
          <w:between w:val="nil"/>
        </w:pBdr>
        <w:rPr>
          <w:rFonts w:ascii="Comic Sans MS" w:eastAsia="Comic Sans MS" w:hAnsi="Comic Sans MS" w:cs="Comic Sans MS"/>
          <w:color w:val="0070C0"/>
          <w:sz w:val="10"/>
          <w:szCs w:val="10"/>
        </w:rPr>
      </w:pPr>
    </w:p>
    <w:p w14:paraId="2BD1CEA5" w14:textId="77777777" w:rsidR="00394E70" w:rsidRDefault="00D17C6E">
      <w:pPr>
        <w:numPr>
          <w:ilvl w:val="0"/>
          <w:numId w:val="3"/>
        </w:numPr>
        <w:pBdr>
          <w:top w:val="nil"/>
          <w:left w:val="nil"/>
          <w:bottom w:val="nil"/>
          <w:right w:val="nil"/>
          <w:between w:val="nil"/>
        </w:pBdr>
        <w:ind w:left="426" w:hanging="284"/>
        <w:rPr>
          <w:rFonts w:ascii="Comic Sans MS" w:eastAsia="Comic Sans MS" w:hAnsi="Comic Sans MS" w:cs="Comic Sans MS"/>
          <w:color w:val="00000A"/>
          <w:sz w:val="21"/>
          <w:szCs w:val="21"/>
        </w:rPr>
      </w:pPr>
      <w:r>
        <w:rPr>
          <w:rFonts w:ascii="Comic Sans MS" w:eastAsia="Comic Sans MS" w:hAnsi="Comic Sans MS" w:cs="Comic Sans MS"/>
          <w:color w:val="00000A"/>
          <w:sz w:val="21"/>
          <w:szCs w:val="21"/>
        </w:rPr>
        <w:t>En vous appuyant sur vos connaissances des lois physiques, expliquez pourquoi on utilise rarement des tampons avec une pression de service supérieure à 300 bar. (1 point)</w:t>
      </w:r>
    </w:p>
    <w:p w14:paraId="2AF158C6" w14:textId="77777777" w:rsidR="00394E70" w:rsidRDefault="007E2383">
      <w:pPr>
        <w:numPr>
          <w:ilvl w:val="0"/>
          <w:numId w:val="3"/>
        </w:numPr>
        <w:pBdr>
          <w:top w:val="nil"/>
          <w:left w:val="nil"/>
          <w:bottom w:val="nil"/>
          <w:right w:val="nil"/>
          <w:between w:val="nil"/>
        </w:pBdr>
        <w:ind w:left="426" w:hanging="284"/>
        <w:rPr>
          <w:rFonts w:ascii="Comic Sans MS" w:eastAsia="Comic Sans MS" w:hAnsi="Comic Sans MS" w:cs="Comic Sans MS"/>
          <w:color w:val="00000A"/>
          <w:sz w:val="21"/>
          <w:szCs w:val="21"/>
        </w:rPr>
      </w:pPr>
      <w:r>
        <w:rPr>
          <w:rFonts w:ascii="Comic Sans MS" w:eastAsia="Comic Sans MS" w:hAnsi="Comic Sans MS" w:cs="Comic Sans MS"/>
          <w:color w:val="00000A"/>
          <w:sz w:val="21"/>
          <w:szCs w:val="21"/>
        </w:rPr>
        <w:t xml:space="preserve">Vous souhaitez gonfler un bloc </w:t>
      </w:r>
      <w:r w:rsidR="00D17C6E">
        <w:rPr>
          <w:rFonts w:ascii="Comic Sans MS" w:eastAsia="Comic Sans MS" w:hAnsi="Comic Sans MS" w:cs="Comic Sans MS"/>
          <w:color w:val="00000A"/>
          <w:sz w:val="21"/>
          <w:szCs w:val="21"/>
        </w:rPr>
        <w:t>(5,7l.), initialement « vide » d’air, avec un nitrox 75 % à 200 bar</w:t>
      </w:r>
      <w:r>
        <w:rPr>
          <w:rFonts w:ascii="Comic Sans MS" w:eastAsia="Comic Sans MS" w:hAnsi="Comic Sans MS" w:cs="Comic Sans MS"/>
          <w:color w:val="00000A"/>
          <w:sz w:val="21"/>
          <w:szCs w:val="21"/>
        </w:rPr>
        <w:t>s</w:t>
      </w:r>
      <w:r w:rsidR="00D17C6E">
        <w:rPr>
          <w:rFonts w:ascii="Comic Sans MS" w:eastAsia="Comic Sans MS" w:hAnsi="Comic Sans MS" w:cs="Comic Sans MS"/>
          <w:color w:val="00000A"/>
          <w:sz w:val="21"/>
          <w:szCs w:val="21"/>
        </w:rPr>
        <w:t>.</w:t>
      </w:r>
    </w:p>
    <w:p w14:paraId="07E76CB0" w14:textId="77777777" w:rsidR="00394E70" w:rsidRDefault="00D17C6E">
      <w:pPr>
        <w:pBdr>
          <w:top w:val="nil"/>
          <w:left w:val="nil"/>
          <w:bottom w:val="nil"/>
          <w:right w:val="nil"/>
          <w:between w:val="nil"/>
        </w:pBdr>
        <w:ind w:left="426"/>
        <w:rPr>
          <w:rFonts w:ascii="Comic Sans MS" w:eastAsia="Comic Sans MS" w:hAnsi="Comic Sans MS" w:cs="Comic Sans MS"/>
          <w:color w:val="00000A"/>
          <w:sz w:val="21"/>
          <w:szCs w:val="21"/>
        </w:rPr>
      </w:pPr>
      <w:r>
        <w:rPr>
          <w:rFonts w:ascii="Comic Sans MS" w:eastAsia="Comic Sans MS" w:hAnsi="Comic Sans MS" w:cs="Comic Sans MS"/>
          <w:color w:val="00000A"/>
          <w:sz w:val="21"/>
          <w:szCs w:val="21"/>
        </w:rPr>
        <w:t xml:space="preserve">Vous avez à disposition une B50 d’oxygène pur à 200 bar, une lyre de transfert et un compresseur (on considère l’air composé de : 20 % O2 et 80% N2). Quelles précautions </w:t>
      </w:r>
      <w:proofErr w:type="spellStart"/>
      <w:r w:rsidR="00AD639D">
        <w:rPr>
          <w:rFonts w:ascii="Comic Sans MS" w:eastAsia="Comic Sans MS" w:hAnsi="Comic Sans MS" w:cs="Comic Sans MS"/>
          <w:color w:val="00000A"/>
          <w:sz w:val="21"/>
          <w:szCs w:val="21"/>
        </w:rPr>
        <w:t>prenez-vous</w:t>
      </w:r>
      <w:proofErr w:type="spellEnd"/>
      <w:r w:rsidR="00AD639D">
        <w:rPr>
          <w:rFonts w:ascii="Comic Sans MS" w:eastAsia="Comic Sans MS" w:hAnsi="Comic Sans MS" w:cs="Comic Sans MS"/>
          <w:color w:val="00000A"/>
          <w:sz w:val="21"/>
          <w:szCs w:val="21"/>
        </w:rPr>
        <w:t xml:space="preserve"> </w:t>
      </w:r>
      <w:r>
        <w:rPr>
          <w:rFonts w:ascii="Comic Sans MS" w:eastAsia="Comic Sans MS" w:hAnsi="Comic Sans MS" w:cs="Comic Sans MS"/>
          <w:color w:val="00000A"/>
          <w:sz w:val="21"/>
          <w:szCs w:val="21"/>
        </w:rPr>
        <w:t xml:space="preserve">? (1 point) </w:t>
      </w:r>
    </w:p>
    <w:p w14:paraId="54415DB9" w14:textId="77777777" w:rsidR="00394E70" w:rsidRDefault="00D17C6E">
      <w:pPr>
        <w:numPr>
          <w:ilvl w:val="0"/>
          <w:numId w:val="3"/>
        </w:numPr>
        <w:pBdr>
          <w:top w:val="nil"/>
          <w:left w:val="nil"/>
          <w:bottom w:val="nil"/>
          <w:right w:val="nil"/>
          <w:between w:val="nil"/>
        </w:pBdr>
        <w:ind w:left="426" w:hanging="284"/>
        <w:rPr>
          <w:rFonts w:ascii="Comic Sans MS" w:eastAsia="Comic Sans MS" w:hAnsi="Comic Sans MS" w:cs="Comic Sans MS"/>
          <w:color w:val="00000A"/>
          <w:sz w:val="21"/>
          <w:szCs w:val="21"/>
        </w:rPr>
      </w:pPr>
      <w:r>
        <w:rPr>
          <w:rFonts w:ascii="Comic Sans MS" w:eastAsia="Comic Sans MS" w:hAnsi="Comic Sans MS" w:cs="Comic Sans MS"/>
          <w:color w:val="00000A"/>
          <w:sz w:val="21"/>
          <w:szCs w:val="21"/>
        </w:rPr>
        <w:t>Comment réalisez-vous ce gonflage ? (2 points)</w:t>
      </w:r>
    </w:p>
    <w:p w14:paraId="6AB56E7A" w14:textId="77777777" w:rsidR="00394E70" w:rsidRDefault="00D17C6E">
      <w:pPr>
        <w:numPr>
          <w:ilvl w:val="0"/>
          <w:numId w:val="3"/>
        </w:numPr>
        <w:pBdr>
          <w:top w:val="nil"/>
          <w:left w:val="nil"/>
          <w:bottom w:val="nil"/>
          <w:right w:val="nil"/>
          <w:between w:val="nil"/>
        </w:pBdr>
        <w:ind w:left="426" w:hanging="283"/>
        <w:rPr>
          <w:rFonts w:ascii="Comic Sans MS" w:eastAsia="Comic Sans MS" w:hAnsi="Comic Sans MS" w:cs="Comic Sans MS"/>
          <w:color w:val="00000A"/>
          <w:sz w:val="21"/>
          <w:szCs w:val="21"/>
        </w:rPr>
      </w:pPr>
      <w:r>
        <w:rPr>
          <w:rFonts w:ascii="Comic Sans MS" w:eastAsia="Comic Sans MS" w:hAnsi="Comic Sans MS" w:cs="Comic Sans MS"/>
          <w:color w:val="00000A"/>
          <w:sz w:val="21"/>
          <w:szCs w:val="21"/>
        </w:rPr>
        <w:t>Quelle sera la pression lue au manomètre de la B50 après la manipulation ? (1 point)</w:t>
      </w:r>
    </w:p>
    <w:p w14:paraId="4D5C2A37" w14:textId="77777777" w:rsidR="00394E70" w:rsidRDefault="00D17C6E">
      <w:pPr>
        <w:ind w:right="282"/>
        <w:jc w:val="center"/>
        <w:rPr>
          <w:rFonts w:ascii="Comic Sans MS" w:eastAsia="Comic Sans MS" w:hAnsi="Comic Sans MS" w:cs="Comic Sans MS"/>
        </w:rPr>
      </w:pPr>
      <w:r>
        <w:rPr>
          <w:rFonts w:ascii="Comic Sans MS" w:eastAsia="Comic Sans MS" w:hAnsi="Comic Sans MS" w:cs="Comic Sans MS"/>
          <w:sz w:val="32"/>
          <w:szCs w:val="32"/>
        </w:rPr>
        <w:lastRenderedPageBreak/>
        <w:t>Référentiel de correction</w:t>
      </w:r>
    </w:p>
    <w:p w14:paraId="63CC6F66" w14:textId="77777777" w:rsidR="00394E70" w:rsidRDefault="00394E70">
      <w:pPr>
        <w:rPr>
          <w:rFonts w:ascii="Comic Sans MS" w:eastAsia="Comic Sans MS" w:hAnsi="Comic Sans MS" w:cs="Comic Sans MS"/>
        </w:rPr>
      </w:pPr>
    </w:p>
    <w:p w14:paraId="34DA79B7" w14:textId="77777777" w:rsidR="00394E70" w:rsidRDefault="00D17C6E">
      <w:pPr>
        <w:pBdr>
          <w:top w:val="nil"/>
          <w:left w:val="nil"/>
          <w:bottom w:val="nil"/>
          <w:right w:val="nil"/>
          <w:between w:val="nil"/>
        </w:pBdr>
        <w:ind w:right="141"/>
        <w:rPr>
          <w:rFonts w:ascii="Comic Sans MS" w:eastAsia="Comic Sans MS" w:hAnsi="Comic Sans MS" w:cs="Comic Sans MS"/>
          <w:i/>
          <w:color w:val="0070C0"/>
        </w:rPr>
      </w:pPr>
      <w:r>
        <w:rPr>
          <w:rFonts w:ascii="Comic Sans MS" w:eastAsia="Comic Sans MS" w:hAnsi="Comic Sans MS" w:cs="Comic Sans MS"/>
          <w:b/>
          <w:color w:val="00000A"/>
          <w:u w:val="single"/>
        </w:rPr>
        <w:t>Question 1 : Organisation d’une plongée et relevage (10 points)</w:t>
      </w:r>
    </w:p>
    <w:p w14:paraId="3C7C3D45" w14:textId="77777777" w:rsidR="00394E70" w:rsidRDefault="00394E70">
      <w:pPr>
        <w:pBdr>
          <w:top w:val="nil"/>
          <w:left w:val="nil"/>
          <w:bottom w:val="nil"/>
          <w:right w:val="nil"/>
          <w:between w:val="nil"/>
        </w:pBdr>
        <w:ind w:right="141"/>
        <w:rPr>
          <w:rFonts w:ascii="Comic Sans MS" w:eastAsia="Comic Sans MS" w:hAnsi="Comic Sans MS" w:cs="Comic Sans MS"/>
          <w:color w:val="00000A"/>
          <w:sz w:val="10"/>
          <w:szCs w:val="10"/>
        </w:rPr>
      </w:pPr>
    </w:p>
    <w:p w14:paraId="0547471A" w14:textId="77777777" w:rsidR="00B12963" w:rsidRDefault="00B12963" w:rsidP="00B12963">
      <w:pPr>
        <w:rPr>
          <w:rFonts w:ascii="Comic Sans MS" w:eastAsia="Comic Sans MS" w:hAnsi="Comic Sans MS" w:cs="Comic Sans MS"/>
          <w:sz w:val="21"/>
          <w:szCs w:val="21"/>
        </w:rPr>
      </w:pPr>
      <w:r>
        <w:rPr>
          <w:rFonts w:ascii="Comic Sans MS" w:eastAsia="Comic Sans MS" w:hAnsi="Comic Sans MS" w:cs="Comic Sans MS"/>
          <w:sz w:val="21"/>
          <w:szCs w:val="21"/>
        </w:rPr>
        <w:t>Vous êtes le directeur d’une plongée sur épave dans un lac (altitude 372 mètres) entre 42 et 58 mètres de fond. Vous êtes en été, la température de l’air est à 22°C, celle de l’eau est de 20°C de 6 m à la surface et de 6°C au fond dans une eau de densité 1,01.</w:t>
      </w:r>
    </w:p>
    <w:p w14:paraId="1A7F6B6B" w14:textId="77777777" w:rsidR="00394E70" w:rsidRDefault="00D17C6E">
      <w:pPr>
        <w:rPr>
          <w:rFonts w:ascii="Comic Sans MS" w:eastAsia="Comic Sans MS" w:hAnsi="Comic Sans MS" w:cs="Comic Sans MS"/>
        </w:rPr>
      </w:pPr>
      <w:r>
        <w:rPr>
          <w:rFonts w:ascii="Comic Sans MS" w:eastAsia="Comic Sans MS" w:hAnsi="Comic Sans MS" w:cs="Comic Sans MS"/>
        </w:rPr>
        <w:t>Pour que cette plongée se déroule dans des conditions optimales de sécurité, détailliez les consignes que vous donnerez à l’ensemble des plongeurs lors de votre briefing de Directeur de Plongée en ce qui concerne :</w:t>
      </w:r>
    </w:p>
    <w:p w14:paraId="2548997A" w14:textId="77777777" w:rsidR="00394E70" w:rsidRDefault="00394E70">
      <w:pPr>
        <w:rPr>
          <w:rFonts w:ascii="Comic Sans MS" w:eastAsia="Comic Sans MS" w:hAnsi="Comic Sans MS" w:cs="Comic Sans MS"/>
          <w:sz w:val="10"/>
          <w:szCs w:val="10"/>
        </w:rPr>
      </w:pPr>
    </w:p>
    <w:p w14:paraId="6D349A3C" w14:textId="77777777" w:rsidR="00394E70" w:rsidRDefault="00D17C6E">
      <w:pPr>
        <w:numPr>
          <w:ilvl w:val="0"/>
          <w:numId w:val="4"/>
        </w:numPr>
        <w:pBdr>
          <w:top w:val="nil"/>
          <w:left w:val="nil"/>
          <w:bottom w:val="nil"/>
          <w:right w:val="nil"/>
          <w:between w:val="nil"/>
        </w:pBdr>
        <w:ind w:right="-427"/>
        <w:rPr>
          <w:rFonts w:ascii="Comic Sans MS" w:eastAsia="Comic Sans MS" w:hAnsi="Comic Sans MS" w:cs="Comic Sans MS"/>
          <w:color w:val="000000"/>
        </w:rPr>
      </w:pPr>
      <w:r>
        <w:rPr>
          <w:rFonts w:ascii="Comic Sans MS" w:eastAsia="Comic Sans MS" w:hAnsi="Comic Sans MS" w:cs="Comic Sans MS"/>
          <w:color w:val="000000"/>
        </w:rPr>
        <w:t>La plongée en eau froide : configuration du matériel, descente, surveillance, communication et givrage) (4 points)</w:t>
      </w:r>
    </w:p>
    <w:p w14:paraId="160DE37D" w14:textId="77777777" w:rsidR="00394E70" w:rsidRDefault="00D17C6E">
      <w:pPr>
        <w:numPr>
          <w:ilvl w:val="0"/>
          <w:numId w:val="5"/>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Configuration du matériel </w:t>
      </w:r>
      <w:r>
        <w:rPr>
          <w:rFonts w:ascii="Comic Sans MS" w:eastAsia="Comic Sans MS" w:hAnsi="Comic Sans MS" w:cs="Comic Sans MS"/>
          <w:b/>
          <w:i/>
          <w:color w:val="0000FF"/>
        </w:rPr>
        <w:t>:</w:t>
      </w:r>
    </w:p>
    <w:p w14:paraId="2DDCF745" w14:textId="77777777" w:rsidR="00394E70" w:rsidRDefault="00D17C6E">
      <w:pPr>
        <w:numPr>
          <w:ilvl w:val="0"/>
          <w:numId w:val="1"/>
        </w:numPr>
        <w:pBdr>
          <w:top w:val="nil"/>
          <w:left w:val="nil"/>
          <w:bottom w:val="nil"/>
          <w:right w:val="nil"/>
          <w:between w:val="nil"/>
        </w:pBdr>
        <w:ind w:left="709" w:hanging="141"/>
        <w:rPr>
          <w:i/>
        </w:rPr>
      </w:pPr>
      <w:r>
        <w:rPr>
          <w:rFonts w:ascii="Comic Sans MS" w:eastAsia="Comic Sans MS" w:hAnsi="Comic Sans MS" w:cs="Comic Sans MS"/>
          <w:i/>
          <w:color w:val="0000FF"/>
        </w:rPr>
        <w:t xml:space="preserve">Vérifier que chaque plongeur et palanquée est équipée du matériel minimal demandé par le Code du Sport (détendeur avec manomètre, octopus ou équivalent, parachute, gilet gonflable avec une réserve de gaz sous pression, moyens de contrôler sa décompression). </w:t>
      </w:r>
      <w:r>
        <w:rPr>
          <w:rFonts w:ascii="Comic Sans MS" w:eastAsia="Comic Sans MS" w:hAnsi="Comic Sans MS" w:cs="Comic Sans MS"/>
          <w:b/>
          <w:i/>
          <w:color w:val="0000FF"/>
        </w:rPr>
        <w:t>(0,5 pts)</w:t>
      </w:r>
    </w:p>
    <w:p w14:paraId="1106E923" w14:textId="77777777" w:rsidR="00394E70" w:rsidRDefault="00D17C6E">
      <w:pPr>
        <w:numPr>
          <w:ilvl w:val="0"/>
          <w:numId w:val="1"/>
        </w:numPr>
        <w:pBdr>
          <w:top w:val="nil"/>
          <w:left w:val="nil"/>
          <w:bottom w:val="nil"/>
          <w:right w:val="nil"/>
          <w:between w:val="nil"/>
        </w:pBdr>
        <w:ind w:left="709" w:hanging="141"/>
        <w:rPr>
          <w:i/>
        </w:rPr>
      </w:pPr>
      <w:r>
        <w:rPr>
          <w:rFonts w:ascii="Comic Sans MS" w:eastAsia="Comic Sans MS" w:hAnsi="Comic Sans MS" w:cs="Comic Sans MS"/>
          <w:i/>
          <w:color w:val="0000FF"/>
        </w:rPr>
        <w:t xml:space="preserve">Vu la température de l’eau au fond : rendre obligatoire l’utilisation d’une combinaison </w:t>
      </w:r>
      <w:proofErr w:type="spellStart"/>
      <w:r>
        <w:rPr>
          <w:rFonts w:ascii="Comic Sans MS" w:eastAsia="Comic Sans MS" w:hAnsi="Comic Sans MS" w:cs="Comic Sans MS"/>
          <w:i/>
          <w:color w:val="0000FF"/>
        </w:rPr>
        <w:t>multi-couche</w:t>
      </w:r>
      <w:proofErr w:type="spellEnd"/>
      <w:r>
        <w:rPr>
          <w:rFonts w:ascii="Comic Sans MS" w:eastAsia="Comic Sans MS" w:hAnsi="Comic Sans MS" w:cs="Comic Sans MS"/>
          <w:i/>
          <w:color w:val="0000FF"/>
        </w:rPr>
        <w:t xml:space="preserve"> avec cagoule et bottillons-gants (i.e. : 2 pièces de type </w:t>
      </w:r>
      <w:proofErr w:type="spellStart"/>
      <w:r>
        <w:rPr>
          <w:rFonts w:ascii="Comic Sans MS" w:eastAsia="Comic Sans MS" w:hAnsi="Comic Sans MS" w:cs="Comic Sans MS"/>
          <w:i/>
          <w:color w:val="0000FF"/>
        </w:rPr>
        <w:t>monopièce</w:t>
      </w:r>
      <w:proofErr w:type="spellEnd"/>
      <w:r>
        <w:rPr>
          <w:rFonts w:ascii="Comic Sans MS" w:eastAsia="Comic Sans MS" w:hAnsi="Comic Sans MS" w:cs="Comic Sans MS"/>
          <w:i/>
          <w:color w:val="0000FF"/>
        </w:rPr>
        <w:t xml:space="preserve"> + surveste ou salopette + veste par exemple) ou d’une combinaison étanche adaptée (ex. : néoprène ou toile avec sous-vêtements adaptés à la température) pour les personnes formées à son utilisation. </w:t>
      </w:r>
      <w:r>
        <w:rPr>
          <w:rFonts w:ascii="Comic Sans MS" w:eastAsia="Comic Sans MS" w:hAnsi="Comic Sans MS" w:cs="Comic Sans MS"/>
          <w:b/>
          <w:i/>
          <w:color w:val="0000FF"/>
        </w:rPr>
        <w:t>(0,5 pts)</w:t>
      </w:r>
    </w:p>
    <w:p w14:paraId="512A99BD" w14:textId="77777777" w:rsidR="00394E70" w:rsidRDefault="00D17C6E">
      <w:pPr>
        <w:numPr>
          <w:ilvl w:val="0"/>
          <w:numId w:val="1"/>
        </w:numPr>
        <w:pBdr>
          <w:top w:val="nil"/>
          <w:left w:val="nil"/>
          <w:bottom w:val="nil"/>
          <w:right w:val="nil"/>
          <w:between w:val="nil"/>
        </w:pBdr>
        <w:ind w:left="709" w:hanging="141"/>
        <w:rPr>
          <w:i/>
        </w:rPr>
      </w:pPr>
      <w:r>
        <w:rPr>
          <w:rFonts w:ascii="Comic Sans MS" w:eastAsia="Comic Sans MS" w:hAnsi="Comic Sans MS" w:cs="Comic Sans MS"/>
          <w:i/>
          <w:color w:val="0000FF"/>
        </w:rPr>
        <w:t>Conseiller fortement l’utilisation de détendeurs spécifiquement certifiés « eaux froides ».</w:t>
      </w:r>
    </w:p>
    <w:p w14:paraId="6A58C013" w14:textId="77777777" w:rsidR="00394E70" w:rsidRDefault="00394E70">
      <w:pPr>
        <w:pBdr>
          <w:top w:val="nil"/>
          <w:left w:val="nil"/>
          <w:bottom w:val="nil"/>
          <w:right w:val="nil"/>
          <w:between w:val="nil"/>
        </w:pBdr>
        <w:ind w:left="709"/>
        <w:rPr>
          <w:rFonts w:ascii="Comic Sans MS" w:eastAsia="Comic Sans MS" w:hAnsi="Comic Sans MS" w:cs="Comic Sans MS"/>
          <w:i/>
          <w:color w:val="000000"/>
          <w:sz w:val="10"/>
          <w:szCs w:val="10"/>
        </w:rPr>
      </w:pPr>
    </w:p>
    <w:p w14:paraId="69CD7FA0" w14:textId="77777777" w:rsidR="00394E70" w:rsidRDefault="00D17C6E">
      <w:pPr>
        <w:numPr>
          <w:ilvl w:val="0"/>
          <w:numId w:val="5"/>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Phase de descente :</w:t>
      </w:r>
      <w:r>
        <w:rPr>
          <w:rFonts w:ascii="Comic Sans MS" w:eastAsia="Comic Sans MS" w:hAnsi="Comic Sans MS" w:cs="Comic Sans MS"/>
          <w:b/>
          <w:i/>
          <w:color w:val="0000FF"/>
        </w:rPr>
        <w:t>(0,5 point)</w:t>
      </w:r>
    </w:p>
    <w:p w14:paraId="0BA61E74" w14:textId="77777777" w:rsidR="00394E70" w:rsidRDefault="00D17C6E">
      <w:pPr>
        <w:numPr>
          <w:ilvl w:val="0"/>
          <w:numId w:val="1"/>
        </w:numPr>
        <w:pBdr>
          <w:top w:val="nil"/>
          <w:left w:val="nil"/>
          <w:bottom w:val="nil"/>
          <w:right w:val="nil"/>
          <w:between w:val="nil"/>
        </w:pBdr>
        <w:ind w:left="709" w:hanging="141"/>
        <w:rPr>
          <w:i/>
        </w:rPr>
      </w:pPr>
      <w:r>
        <w:rPr>
          <w:rFonts w:ascii="Comic Sans MS" w:eastAsia="Comic Sans MS" w:hAnsi="Comic Sans MS" w:cs="Comic Sans MS"/>
          <w:i/>
          <w:color w:val="0000FF"/>
        </w:rPr>
        <w:t>Mettre en place une ligne de descente</w:t>
      </w:r>
    </w:p>
    <w:p w14:paraId="7EEB0F3E" w14:textId="77777777" w:rsidR="00394E70" w:rsidRDefault="00D17C6E">
      <w:pPr>
        <w:numPr>
          <w:ilvl w:val="0"/>
          <w:numId w:val="1"/>
        </w:numPr>
        <w:pBdr>
          <w:top w:val="nil"/>
          <w:left w:val="nil"/>
          <w:bottom w:val="nil"/>
          <w:right w:val="nil"/>
          <w:between w:val="nil"/>
        </w:pBdr>
        <w:ind w:left="709" w:hanging="141"/>
        <w:rPr>
          <w:i/>
        </w:rPr>
      </w:pPr>
      <w:r>
        <w:rPr>
          <w:rFonts w:ascii="Comic Sans MS" w:eastAsia="Comic Sans MS" w:hAnsi="Comic Sans MS" w:cs="Comic Sans MS"/>
          <w:i/>
          <w:color w:val="0000FF"/>
        </w:rPr>
        <w:t>Ne pas descendre trop vite.</w:t>
      </w:r>
    </w:p>
    <w:p w14:paraId="1AB4CC31" w14:textId="77777777" w:rsidR="00394E70" w:rsidRDefault="00394E70">
      <w:pPr>
        <w:pBdr>
          <w:top w:val="nil"/>
          <w:left w:val="nil"/>
          <w:bottom w:val="nil"/>
          <w:right w:val="nil"/>
          <w:between w:val="nil"/>
        </w:pBdr>
        <w:ind w:left="709"/>
        <w:rPr>
          <w:rFonts w:ascii="Comic Sans MS" w:eastAsia="Comic Sans MS" w:hAnsi="Comic Sans MS" w:cs="Comic Sans MS"/>
          <w:i/>
          <w:color w:val="000000"/>
          <w:sz w:val="10"/>
          <w:szCs w:val="10"/>
        </w:rPr>
      </w:pPr>
    </w:p>
    <w:p w14:paraId="250A2149" w14:textId="77777777" w:rsidR="00394E70" w:rsidRDefault="00D17C6E">
      <w:pPr>
        <w:numPr>
          <w:ilvl w:val="0"/>
          <w:numId w:val="5"/>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Surveillance :</w:t>
      </w:r>
    </w:p>
    <w:p w14:paraId="10ABAAD0" w14:textId="77777777" w:rsidR="00394E70" w:rsidRDefault="00D17C6E">
      <w:pPr>
        <w:numPr>
          <w:ilvl w:val="0"/>
          <w:numId w:val="1"/>
        </w:numPr>
        <w:pBdr>
          <w:top w:val="nil"/>
          <w:left w:val="nil"/>
          <w:bottom w:val="nil"/>
          <w:right w:val="nil"/>
          <w:between w:val="nil"/>
        </w:pBdr>
        <w:ind w:left="709" w:hanging="141"/>
        <w:rPr>
          <w:i/>
        </w:rPr>
      </w:pPr>
      <w:r>
        <w:rPr>
          <w:rFonts w:ascii="Comic Sans MS" w:eastAsia="Comic Sans MS" w:hAnsi="Comic Sans MS" w:cs="Comic Sans MS"/>
          <w:i/>
          <w:color w:val="0000FF"/>
        </w:rPr>
        <w:t>Rester à vue des membres de la palanquée durant toute la plongée.</w:t>
      </w:r>
    </w:p>
    <w:p w14:paraId="24C4B75E" w14:textId="77777777" w:rsidR="00394E70" w:rsidRDefault="00D17C6E">
      <w:pPr>
        <w:numPr>
          <w:ilvl w:val="0"/>
          <w:numId w:val="1"/>
        </w:numPr>
        <w:pBdr>
          <w:top w:val="nil"/>
          <w:left w:val="nil"/>
          <w:bottom w:val="nil"/>
          <w:right w:val="nil"/>
          <w:between w:val="nil"/>
        </w:pBdr>
        <w:ind w:left="709" w:hanging="141"/>
        <w:rPr>
          <w:b/>
          <w:i/>
        </w:rPr>
      </w:pPr>
      <w:r>
        <w:rPr>
          <w:rFonts w:ascii="Comic Sans MS" w:eastAsia="Comic Sans MS" w:hAnsi="Comic Sans MS" w:cs="Comic Sans MS"/>
          <w:i/>
          <w:color w:val="0000FF"/>
        </w:rPr>
        <w:t xml:space="preserve">Surveiller régulièrement la ventilation (chapelet de bulles) des membres de la palanquée afin de déceler rapidement un givrage. </w:t>
      </w:r>
      <w:r>
        <w:rPr>
          <w:rFonts w:ascii="Comic Sans MS" w:eastAsia="Comic Sans MS" w:hAnsi="Comic Sans MS" w:cs="Comic Sans MS"/>
          <w:b/>
          <w:i/>
          <w:color w:val="0000FF"/>
        </w:rPr>
        <w:t>(0,25 pts)</w:t>
      </w:r>
    </w:p>
    <w:p w14:paraId="29BB67C4" w14:textId="77777777" w:rsidR="00394E70" w:rsidRDefault="00D17C6E">
      <w:pPr>
        <w:numPr>
          <w:ilvl w:val="0"/>
          <w:numId w:val="1"/>
        </w:numPr>
        <w:pBdr>
          <w:top w:val="nil"/>
          <w:left w:val="nil"/>
          <w:bottom w:val="nil"/>
          <w:right w:val="nil"/>
          <w:between w:val="nil"/>
        </w:pBdr>
        <w:ind w:left="709" w:hanging="141"/>
        <w:rPr>
          <w:b/>
          <w:i/>
        </w:rPr>
      </w:pPr>
      <w:r>
        <w:rPr>
          <w:rFonts w:ascii="Comic Sans MS" w:eastAsia="Comic Sans MS" w:hAnsi="Comic Sans MS" w:cs="Comic Sans MS"/>
          <w:i/>
          <w:color w:val="0000FF"/>
        </w:rPr>
        <w:t xml:space="preserve">Rester attentif au comportement et aux tremblements dus au froid. </w:t>
      </w:r>
      <w:r>
        <w:rPr>
          <w:rFonts w:ascii="Comic Sans MS" w:eastAsia="Comic Sans MS" w:hAnsi="Comic Sans MS" w:cs="Comic Sans MS"/>
          <w:b/>
          <w:i/>
          <w:color w:val="0000FF"/>
        </w:rPr>
        <w:t>(0,25 pts)</w:t>
      </w:r>
    </w:p>
    <w:p w14:paraId="1588A325" w14:textId="77777777" w:rsidR="00394E70" w:rsidRDefault="00D17C6E">
      <w:pPr>
        <w:numPr>
          <w:ilvl w:val="0"/>
          <w:numId w:val="1"/>
        </w:numPr>
        <w:pBdr>
          <w:top w:val="nil"/>
          <w:left w:val="nil"/>
          <w:bottom w:val="nil"/>
          <w:right w:val="nil"/>
          <w:between w:val="nil"/>
        </w:pBdr>
        <w:ind w:left="709" w:hanging="141"/>
        <w:rPr>
          <w:i/>
        </w:rPr>
      </w:pPr>
      <w:r>
        <w:rPr>
          <w:rFonts w:ascii="Comic Sans MS" w:eastAsia="Comic Sans MS" w:hAnsi="Comic Sans MS" w:cs="Comic Sans MS"/>
          <w:i/>
          <w:color w:val="0000FF"/>
        </w:rPr>
        <w:t xml:space="preserve">Imposer des profils de plongées avec des temps de paliers réduits dans la zone froide (&gt; 6 m.). </w:t>
      </w:r>
      <w:r>
        <w:rPr>
          <w:rFonts w:ascii="Comic Sans MS" w:eastAsia="Comic Sans MS" w:hAnsi="Comic Sans MS" w:cs="Comic Sans MS"/>
          <w:b/>
          <w:i/>
          <w:color w:val="0000FF"/>
        </w:rPr>
        <w:t>(0,5 pts)</w:t>
      </w:r>
    </w:p>
    <w:p w14:paraId="35E78D39" w14:textId="77777777" w:rsidR="00394E70" w:rsidRDefault="00394E70">
      <w:pPr>
        <w:ind w:left="709"/>
        <w:rPr>
          <w:rFonts w:ascii="Comic Sans MS" w:eastAsia="Comic Sans MS" w:hAnsi="Comic Sans MS" w:cs="Comic Sans MS"/>
          <w:i/>
          <w:color w:val="0000FF"/>
          <w:sz w:val="10"/>
          <w:szCs w:val="10"/>
        </w:rPr>
      </w:pPr>
    </w:p>
    <w:p w14:paraId="0F2181D3" w14:textId="77777777" w:rsidR="00394E70" w:rsidRDefault="00D17C6E">
      <w:pPr>
        <w:numPr>
          <w:ilvl w:val="0"/>
          <w:numId w:val="5"/>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Communication :</w:t>
      </w:r>
      <w:r>
        <w:rPr>
          <w:rFonts w:ascii="Comic Sans MS" w:eastAsia="Comic Sans MS" w:hAnsi="Comic Sans MS" w:cs="Comic Sans MS"/>
          <w:b/>
          <w:i/>
          <w:color w:val="0000FF"/>
        </w:rPr>
        <w:t xml:space="preserve">: </w:t>
      </w:r>
      <w:r>
        <w:rPr>
          <w:rFonts w:ascii="Comic Sans MS" w:eastAsia="Comic Sans MS" w:hAnsi="Comic Sans MS" w:cs="Comic Sans MS"/>
          <w:i/>
          <w:color w:val="0000FF"/>
        </w:rPr>
        <w:t xml:space="preserve">mettre en place un code de communication lié au froid et au givrage </w:t>
      </w:r>
      <w:r>
        <w:rPr>
          <w:rFonts w:ascii="Comic Sans MS" w:eastAsia="Comic Sans MS" w:hAnsi="Comic Sans MS" w:cs="Comic Sans MS"/>
          <w:b/>
          <w:i/>
          <w:color w:val="0000FF"/>
        </w:rPr>
        <w:t>(0,5 point)</w:t>
      </w:r>
    </w:p>
    <w:p w14:paraId="137E4563" w14:textId="77777777" w:rsidR="00394E70" w:rsidRDefault="00394E70">
      <w:pPr>
        <w:pBdr>
          <w:top w:val="nil"/>
          <w:left w:val="nil"/>
          <w:bottom w:val="nil"/>
          <w:right w:val="nil"/>
          <w:between w:val="nil"/>
        </w:pBdr>
        <w:ind w:left="567"/>
        <w:rPr>
          <w:rFonts w:ascii="Comic Sans MS" w:eastAsia="Comic Sans MS" w:hAnsi="Comic Sans MS" w:cs="Comic Sans MS"/>
          <w:i/>
          <w:color w:val="000000"/>
          <w:sz w:val="10"/>
          <w:szCs w:val="10"/>
        </w:rPr>
      </w:pPr>
    </w:p>
    <w:p w14:paraId="6E38903F" w14:textId="77777777" w:rsidR="00394E70" w:rsidRDefault="00D17C6E">
      <w:pPr>
        <w:numPr>
          <w:ilvl w:val="0"/>
          <w:numId w:val="10"/>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Givrage :</w:t>
      </w:r>
      <w:r>
        <w:rPr>
          <w:rFonts w:ascii="Comic Sans MS" w:eastAsia="Comic Sans MS" w:hAnsi="Comic Sans MS" w:cs="Comic Sans MS"/>
          <w:b/>
          <w:i/>
          <w:color w:val="0000FF"/>
        </w:rPr>
        <w:t>(1 point)</w:t>
      </w:r>
    </w:p>
    <w:p w14:paraId="0B02C451" w14:textId="77777777" w:rsidR="00394E70" w:rsidRDefault="00D17C6E">
      <w:pPr>
        <w:numPr>
          <w:ilvl w:val="0"/>
          <w:numId w:val="1"/>
        </w:numPr>
        <w:pBdr>
          <w:top w:val="nil"/>
          <w:left w:val="nil"/>
          <w:bottom w:val="nil"/>
          <w:right w:val="nil"/>
          <w:between w:val="nil"/>
        </w:pBdr>
        <w:ind w:left="567" w:firstLine="0"/>
        <w:rPr>
          <w:i/>
        </w:rPr>
      </w:pPr>
      <w:r>
        <w:rPr>
          <w:rFonts w:ascii="Comic Sans MS" w:eastAsia="Comic Sans MS" w:hAnsi="Comic Sans MS" w:cs="Comic Sans MS"/>
          <w:i/>
          <w:color w:val="0000FF"/>
        </w:rPr>
        <w:t>Repérer avant de partir la position des volants de fermeture des robinets où sont montés les détendeurs principaux des membres de leur palanquée.</w:t>
      </w:r>
    </w:p>
    <w:p w14:paraId="0431FB9F" w14:textId="77777777" w:rsidR="00394E70" w:rsidRDefault="00D17C6E">
      <w:pPr>
        <w:numPr>
          <w:ilvl w:val="0"/>
          <w:numId w:val="1"/>
        </w:numPr>
        <w:pBdr>
          <w:top w:val="nil"/>
          <w:left w:val="nil"/>
          <w:bottom w:val="nil"/>
          <w:right w:val="nil"/>
          <w:between w:val="nil"/>
        </w:pBdr>
        <w:ind w:left="567" w:firstLine="0"/>
        <w:rPr>
          <w:i/>
        </w:rPr>
      </w:pPr>
      <w:r>
        <w:rPr>
          <w:rFonts w:ascii="Comic Sans MS" w:eastAsia="Comic Sans MS" w:hAnsi="Comic Sans MS" w:cs="Comic Sans MS"/>
          <w:i/>
          <w:color w:val="0000FF"/>
        </w:rPr>
        <w:t>Garder le 2ème détendeur à proximité immédiate</w:t>
      </w:r>
    </w:p>
    <w:p w14:paraId="0C8EABFA" w14:textId="77777777" w:rsidR="00394E70" w:rsidRDefault="00D17C6E">
      <w:pPr>
        <w:numPr>
          <w:ilvl w:val="0"/>
          <w:numId w:val="1"/>
        </w:numPr>
        <w:pBdr>
          <w:top w:val="nil"/>
          <w:left w:val="nil"/>
          <w:bottom w:val="nil"/>
          <w:right w:val="nil"/>
          <w:between w:val="nil"/>
        </w:pBdr>
        <w:ind w:left="567" w:firstLine="0"/>
        <w:rPr>
          <w:i/>
        </w:rPr>
      </w:pPr>
      <w:r>
        <w:rPr>
          <w:rFonts w:ascii="Comic Sans MS" w:eastAsia="Comic Sans MS" w:hAnsi="Comic Sans MS" w:cs="Comic Sans MS"/>
          <w:i/>
          <w:color w:val="0000FF"/>
        </w:rPr>
        <w:t>Maintenir une respiration lente et régulière durant toute la plongée.</w:t>
      </w:r>
    </w:p>
    <w:p w14:paraId="5868458C" w14:textId="77777777" w:rsidR="00394E70" w:rsidRDefault="00D17C6E">
      <w:pPr>
        <w:numPr>
          <w:ilvl w:val="0"/>
          <w:numId w:val="1"/>
        </w:numPr>
        <w:pBdr>
          <w:top w:val="nil"/>
          <w:left w:val="nil"/>
          <w:bottom w:val="nil"/>
          <w:right w:val="nil"/>
          <w:between w:val="nil"/>
        </w:pBdr>
        <w:ind w:left="567" w:firstLine="0"/>
        <w:rPr>
          <w:i/>
        </w:rPr>
      </w:pPr>
      <w:r>
        <w:rPr>
          <w:rFonts w:ascii="Comic Sans MS" w:eastAsia="Comic Sans MS" w:hAnsi="Comic Sans MS" w:cs="Comic Sans MS"/>
          <w:i/>
          <w:color w:val="0000FF"/>
        </w:rPr>
        <w:t>Faire de très courtes pauses entre inspiration et expiration afin de détecter rapidement tout début de débit continu au deuxième étage</w:t>
      </w:r>
    </w:p>
    <w:p w14:paraId="334100C0" w14:textId="77777777" w:rsidR="00394E70" w:rsidRDefault="00D17C6E">
      <w:pPr>
        <w:numPr>
          <w:ilvl w:val="0"/>
          <w:numId w:val="1"/>
        </w:numPr>
        <w:pBdr>
          <w:top w:val="nil"/>
          <w:left w:val="nil"/>
          <w:bottom w:val="nil"/>
          <w:right w:val="nil"/>
          <w:between w:val="nil"/>
        </w:pBdr>
        <w:ind w:left="567" w:firstLine="0"/>
        <w:rPr>
          <w:i/>
        </w:rPr>
      </w:pPr>
      <w:r>
        <w:rPr>
          <w:rFonts w:ascii="Comic Sans MS" w:eastAsia="Comic Sans MS" w:hAnsi="Comic Sans MS" w:cs="Comic Sans MS"/>
          <w:i/>
          <w:color w:val="0000FF"/>
        </w:rPr>
        <w:t>Utilisation du direct système ou inflation du vêtement étanche en opposition avec l’inspiration.</w:t>
      </w:r>
    </w:p>
    <w:p w14:paraId="5FC68703" w14:textId="77777777" w:rsidR="00394E70" w:rsidRDefault="00D17C6E">
      <w:pPr>
        <w:numPr>
          <w:ilvl w:val="0"/>
          <w:numId w:val="1"/>
        </w:numPr>
        <w:pBdr>
          <w:top w:val="nil"/>
          <w:left w:val="nil"/>
          <w:bottom w:val="nil"/>
          <w:right w:val="nil"/>
          <w:between w:val="nil"/>
        </w:pBdr>
        <w:ind w:hanging="152"/>
        <w:rPr>
          <w:i/>
        </w:rPr>
      </w:pPr>
      <w:r>
        <w:rPr>
          <w:rFonts w:ascii="Comic Sans MS" w:eastAsia="Comic Sans MS" w:hAnsi="Comic Sans MS" w:cs="Comic Sans MS"/>
          <w:i/>
          <w:color w:val="0000FF"/>
        </w:rPr>
        <w:t>Au sein de chaque palanquée, établir une conduite à tenir en cas de givrage (par exemple : signe spécifique et réagir comme une panne d’air différée)</w:t>
      </w:r>
    </w:p>
    <w:p w14:paraId="5E365FF2" w14:textId="77777777" w:rsidR="00394E70" w:rsidRDefault="00394E70">
      <w:pPr>
        <w:ind w:left="284"/>
        <w:rPr>
          <w:rFonts w:ascii="Comic Sans MS" w:eastAsia="Comic Sans MS" w:hAnsi="Comic Sans MS" w:cs="Comic Sans MS"/>
          <w:color w:val="0000FF"/>
          <w:sz w:val="10"/>
          <w:szCs w:val="10"/>
        </w:rPr>
      </w:pPr>
    </w:p>
    <w:p w14:paraId="670BA94B" w14:textId="77777777" w:rsidR="00394E70" w:rsidRDefault="00D17C6E">
      <w:pPr>
        <w:numPr>
          <w:ilvl w:val="0"/>
          <w:numId w:val="4"/>
        </w:numPr>
        <w:pBdr>
          <w:top w:val="nil"/>
          <w:left w:val="nil"/>
          <w:bottom w:val="nil"/>
          <w:right w:val="nil"/>
          <w:between w:val="nil"/>
        </w:pBdr>
        <w:ind w:left="426" w:hanging="284"/>
        <w:rPr>
          <w:rFonts w:ascii="Comic Sans MS" w:eastAsia="Comic Sans MS" w:hAnsi="Comic Sans MS" w:cs="Comic Sans MS"/>
          <w:color w:val="000000"/>
        </w:rPr>
      </w:pPr>
      <w:r>
        <w:rPr>
          <w:rFonts w:ascii="Comic Sans MS" w:eastAsia="Comic Sans MS" w:hAnsi="Comic Sans MS" w:cs="Comic Sans MS"/>
          <w:color w:val="00000A"/>
        </w:rPr>
        <w:t>L’évolution sur l’épave : (1,5 points)</w:t>
      </w:r>
    </w:p>
    <w:p w14:paraId="456A8F0B" w14:textId="77777777" w:rsidR="00394E70" w:rsidRDefault="00D17C6E">
      <w:pPr>
        <w:numPr>
          <w:ilvl w:val="0"/>
          <w:numId w:val="13"/>
        </w:numPr>
        <w:pBdr>
          <w:top w:val="nil"/>
          <w:left w:val="nil"/>
          <w:bottom w:val="nil"/>
          <w:right w:val="nil"/>
          <w:between w:val="nil"/>
        </w:pBdr>
        <w:ind w:left="567" w:hanging="142"/>
        <w:rPr>
          <w:i/>
        </w:rPr>
      </w:pPr>
      <w:r>
        <w:rPr>
          <w:rFonts w:ascii="Comic Sans MS" w:eastAsia="Comic Sans MS" w:hAnsi="Comic Sans MS" w:cs="Comic Sans MS"/>
          <w:i/>
          <w:color w:val="0000FF"/>
        </w:rPr>
        <w:t>Ne pas pénétrer dans l’épave</w:t>
      </w:r>
    </w:p>
    <w:p w14:paraId="23FE68F2" w14:textId="77777777" w:rsidR="00394E70" w:rsidRDefault="00D17C6E">
      <w:pPr>
        <w:numPr>
          <w:ilvl w:val="0"/>
          <w:numId w:val="13"/>
        </w:numPr>
        <w:pBdr>
          <w:top w:val="nil"/>
          <w:left w:val="nil"/>
          <w:bottom w:val="nil"/>
          <w:right w:val="nil"/>
          <w:between w:val="nil"/>
        </w:pBdr>
        <w:ind w:left="567" w:hanging="142"/>
        <w:rPr>
          <w:i/>
        </w:rPr>
      </w:pPr>
      <w:r>
        <w:rPr>
          <w:rFonts w:ascii="Comic Sans MS" w:eastAsia="Comic Sans MS" w:hAnsi="Comic Sans MS" w:cs="Comic Sans MS"/>
          <w:i/>
          <w:color w:val="0000FF"/>
        </w:rPr>
        <w:t>Ne rien toucher (objets qui peuvent être coupants ou pointus, de tôles rouillées et tranchantes…)</w:t>
      </w:r>
    </w:p>
    <w:p w14:paraId="720CDE7B" w14:textId="77777777" w:rsidR="00394E70" w:rsidRDefault="00D17C6E">
      <w:pPr>
        <w:numPr>
          <w:ilvl w:val="0"/>
          <w:numId w:val="13"/>
        </w:numPr>
        <w:pBdr>
          <w:top w:val="nil"/>
          <w:left w:val="nil"/>
          <w:bottom w:val="nil"/>
          <w:right w:val="nil"/>
          <w:between w:val="nil"/>
        </w:pBdr>
        <w:ind w:left="567" w:hanging="142"/>
        <w:rPr>
          <w:i/>
        </w:rPr>
      </w:pPr>
      <w:r>
        <w:rPr>
          <w:rFonts w:ascii="Comic Sans MS" w:eastAsia="Comic Sans MS" w:hAnsi="Comic Sans MS" w:cs="Comic Sans MS"/>
          <w:i/>
          <w:color w:val="0000FF"/>
        </w:rPr>
        <w:t>Vigilance aux filets et autres bouts pouvant être accrochés sur l’épave</w:t>
      </w:r>
    </w:p>
    <w:p w14:paraId="72C01B54" w14:textId="77777777" w:rsidR="00394E70" w:rsidRDefault="00D17C6E">
      <w:pPr>
        <w:numPr>
          <w:ilvl w:val="0"/>
          <w:numId w:val="13"/>
        </w:numPr>
        <w:pBdr>
          <w:top w:val="nil"/>
          <w:left w:val="nil"/>
          <w:bottom w:val="nil"/>
          <w:right w:val="nil"/>
          <w:between w:val="nil"/>
        </w:pBdr>
        <w:ind w:left="567" w:hanging="142"/>
        <w:rPr>
          <w:i/>
        </w:rPr>
      </w:pPr>
      <w:r>
        <w:rPr>
          <w:rFonts w:ascii="Comic Sans MS" w:eastAsia="Comic Sans MS" w:hAnsi="Comic Sans MS" w:cs="Comic Sans MS"/>
          <w:i/>
          <w:color w:val="0000FF"/>
        </w:rPr>
        <w:t>Conserver à l’esprit que le risque d’effondrement est présent</w:t>
      </w:r>
    </w:p>
    <w:p w14:paraId="4EE54F17" w14:textId="77777777" w:rsidR="00394E70" w:rsidRDefault="00D17C6E">
      <w:pPr>
        <w:ind w:left="567" w:hanging="142"/>
        <w:rPr>
          <w:rFonts w:ascii="Comic Sans MS" w:eastAsia="Comic Sans MS" w:hAnsi="Comic Sans MS" w:cs="Comic Sans MS"/>
          <w:b/>
          <w:i/>
          <w:color w:val="0000FF"/>
        </w:rPr>
      </w:pPr>
      <w:r>
        <w:rPr>
          <w:rFonts w:ascii="Comic Sans MS" w:eastAsia="Comic Sans MS" w:hAnsi="Comic Sans MS" w:cs="Comic Sans MS"/>
          <w:b/>
          <w:i/>
          <w:color w:val="0000FF"/>
        </w:rPr>
        <w:t>0,5 par réponse avec 1,5 points maxi</w:t>
      </w:r>
    </w:p>
    <w:p w14:paraId="4E17FCA5" w14:textId="77777777" w:rsidR="00394E70" w:rsidRDefault="00394E70">
      <w:pPr>
        <w:rPr>
          <w:rFonts w:ascii="Comic Sans MS" w:eastAsia="Comic Sans MS" w:hAnsi="Comic Sans MS" w:cs="Comic Sans MS"/>
        </w:rPr>
      </w:pPr>
    </w:p>
    <w:p w14:paraId="0944373D" w14:textId="77777777" w:rsidR="00394E70" w:rsidRDefault="00394E70">
      <w:pPr>
        <w:rPr>
          <w:rFonts w:ascii="Comic Sans MS" w:eastAsia="Comic Sans MS" w:hAnsi="Comic Sans MS" w:cs="Comic Sans MS"/>
          <w:color w:val="0000FF"/>
          <w:sz w:val="10"/>
          <w:szCs w:val="10"/>
        </w:rPr>
      </w:pPr>
    </w:p>
    <w:p w14:paraId="1907C4DA" w14:textId="77777777" w:rsidR="00394E70" w:rsidRDefault="00D17C6E">
      <w:pPr>
        <w:numPr>
          <w:ilvl w:val="0"/>
          <w:numId w:val="4"/>
        </w:numPr>
        <w:pBdr>
          <w:top w:val="nil"/>
          <w:left w:val="nil"/>
          <w:bottom w:val="nil"/>
          <w:right w:val="nil"/>
          <w:between w:val="nil"/>
        </w:pBdr>
        <w:ind w:left="426" w:hanging="284"/>
        <w:rPr>
          <w:rFonts w:ascii="Comic Sans MS" w:eastAsia="Comic Sans MS" w:hAnsi="Comic Sans MS" w:cs="Comic Sans MS"/>
          <w:color w:val="000000"/>
        </w:rPr>
      </w:pPr>
      <w:r>
        <w:rPr>
          <w:rFonts w:ascii="Comic Sans MS" w:eastAsia="Comic Sans MS" w:hAnsi="Comic Sans MS" w:cs="Comic Sans MS"/>
          <w:color w:val="00000A"/>
        </w:rPr>
        <w:t xml:space="preserve"> L’utilisation de l’ordinateur en altitude (1,5 points)</w:t>
      </w:r>
    </w:p>
    <w:p w14:paraId="5A17A0AE" w14:textId="77777777" w:rsidR="00394E70" w:rsidRDefault="00D17C6E">
      <w:pPr>
        <w:numPr>
          <w:ilvl w:val="0"/>
          <w:numId w:val="17"/>
        </w:numPr>
        <w:pBdr>
          <w:top w:val="nil"/>
          <w:left w:val="nil"/>
          <w:bottom w:val="nil"/>
          <w:right w:val="nil"/>
          <w:between w:val="nil"/>
        </w:pBdr>
        <w:tabs>
          <w:tab w:val="left" w:pos="142"/>
        </w:tabs>
        <w:ind w:left="567" w:hanging="141"/>
        <w:rPr>
          <w:b/>
          <w:i/>
          <w:color w:val="0000FF"/>
        </w:rPr>
      </w:pPr>
      <w:r>
        <w:rPr>
          <w:rFonts w:ascii="Comic Sans MS" w:eastAsia="Comic Sans MS" w:hAnsi="Comic Sans MS" w:cs="Comic Sans MS"/>
          <w:i/>
          <w:color w:val="0000FF"/>
        </w:rPr>
        <w:t xml:space="preserve">Vérifier si l’ordinateur est à paramétrage manuel ou à paramétrage automatique. </w:t>
      </w:r>
      <w:r>
        <w:rPr>
          <w:rFonts w:ascii="Comic Sans MS" w:eastAsia="Comic Sans MS" w:hAnsi="Comic Sans MS" w:cs="Comic Sans MS"/>
          <w:b/>
          <w:i/>
          <w:color w:val="0000FF"/>
        </w:rPr>
        <w:t>(1 point)</w:t>
      </w:r>
    </w:p>
    <w:p w14:paraId="577C29F9" w14:textId="77777777" w:rsidR="00394E70" w:rsidRDefault="00D17C6E">
      <w:pPr>
        <w:ind w:left="709" w:hanging="142"/>
        <w:rPr>
          <w:rFonts w:ascii="Comic Sans MS" w:eastAsia="Comic Sans MS" w:hAnsi="Comic Sans MS" w:cs="Comic Sans MS"/>
          <w:i/>
        </w:rPr>
      </w:pPr>
      <w:r>
        <w:rPr>
          <w:rFonts w:ascii="Comic Sans MS" w:eastAsia="Comic Sans MS" w:hAnsi="Comic Sans MS" w:cs="Comic Sans MS"/>
          <w:i/>
          <w:color w:val="0000FF"/>
        </w:rPr>
        <w:t xml:space="preserve">– Pour les modèles à paramétrage manuel l’utilisateur devra choisir la plage d’altitude de la plongée avant l’immersion. Si on sélectionne une plage d’altitude supérieure à celle à laquelle on va plonger cela aura pour effet le durcissement de la procédure de décompression. Exemple : </w:t>
      </w:r>
      <w:proofErr w:type="spellStart"/>
      <w:r>
        <w:rPr>
          <w:rFonts w:ascii="Comic Sans MS" w:eastAsia="Comic Sans MS" w:hAnsi="Comic Sans MS" w:cs="Comic Sans MS"/>
          <w:i/>
          <w:color w:val="0000FF"/>
        </w:rPr>
        <w:t>Vyper</w:t>
      </w:r>
      <w:proofErr w:type="spellEnd"/>
      <w:r>
        <w:rPr>
          <w:rFonts w:ascii="Comic Sans MS" w:eastAsia="Comic Sans MS" w:hAnsi="Comic Sans MS" w:cs="Comic Sans MS"/>
          <w:i/>
          <w:color w:val="0000FF"/>
        </w:rPr>
        <w:t xml:space="preserve"> Suunto.</w:t>
      </w:r>
    </w:p>
    <w:p w14:paraId="51630B79" w14:textId="77777777" w:rsidR="00394E70" w:rsidRDefault="00D17C6E">
      <w:pPr>
        <w:ind w:left="709" w:hanging="142"/>
        <w:rPr>
          <w:rFonts w:ascii="Comic Sans MS" w:eastAsia="Comic Sans MS" w:hAnsi="Comic Sans MS" w:cs="Comic Sans MS"/>
          <w:i/>
        </w:rPr>
      </w:pPr>
      <w:r>
        <w:rPr>
          <w:rFonts w:ascii="Comic Sans MS" w:eastAsia="Comic Sans MS" w:hAnsi="Comic Sans MS" w:cs="Comic Sans MS"/>
          <w:i/>
          <w:color w:val="0000FF"/>
        </w:rPr>
        <w:t xml:space="preserve">– Pour les modèles à paramétrage automatique la montée en altitude nécessite un temps d’adaptation qui correspond au temps d’élimination de l’azote en excès résultant de la baisse de pression atmosphérique (désaturation). Toute plongée effectuée durant ce temps d’adaptation sera considérée comme une plongée successive, il est donc recommandé d’attendre 3 à 12 heures avant d’effectuer une immersion. Exemple : Archimède </w:t>
      </w:r>
      <w:proofErr w:type="spellStart"/>
      <w:r>
        <w:rPr>
          <w:rFonts w:ascii="Comic Sans MS" w:eastAsia="Comic Sans MS" w:hAnsi="Comic Sans MS" w:cs="Comic Sans MS"/>
          <w:i/>
          <w:color w:val="0000FF"/>
        </w:rPr>
        <w:t>Cressi</w:t>
      </w:r>
      <w:proofErr w:type="spellEnd"/>
      <w:r>
        <w:rPr>
          <w:rFonts w:ascii="Comic Sans MS" w:eastAsia="Comic Sans MS" w:hAnsi="Comic Sans MS" w:cs="Comic Sans MS"/>
          <w:i/>
          <w:color w:val="0000FF"/>
        </w:rPr>
        <w:t>.</w:t>
      </w:r>
    </w:p>
    <w:p w14:paraId="5FBC0EE0" w14:textId="77777777" w:rsidR="00394E70" w:rsidRDefault="00D17C6E">
      <w:pPr>
        <w:numPr>
          <w:ilvl w:val="0"/>
          <w:numId w:val="15"/>
        </w:numPr>
        <w:pBdr>
          <w:top w:val="nil"/>
          <w:left w:val="nil"/>
          <w:bottom w:val="nil"/>
          <w:right w:val="nil"/>
          <w:between w:val="nil"/>
        </w:pBdr>
        <w:tabs>
          <w:tab w:val="left" w:pos="142"/>
        </w:tabs>
        <w:ind w:left="567" w:hanging="141"/>
        <w:rPr>
          <w:i/>
          <w:color w:val="000000"/>
        </w:rPr>
      </w:pPr>
      <w:r>
        <w:rPr>
          <w:rFonts w:ascii="Comic Sans MS" w:eastAsia="Comic Sans MS" w:hAnsi="Comic Sans MS" w:cs="Comic Sans MS"/>
          <w:i/>
          <w:color w:val="0000FF"/>
        </w:rPr>
        <w:t xml:space="preserve">A noter, sur certains ordinateurs il est possible de spécifier que l’on se trouve en eau douce ou en eau salée. En altitude il faudra sélectionner l’eau douce avant l’immersion, cela n’ayant un effet que sur l’affichage de la profondeur </w:t>
      </w:r>
      <w:r>
        <w:rPr>
          <w:rFonts w:ascii="Comic Sans MS" w:eastAsia="Comic Sans MS" w:hAnsi="Comic Sans MS" w:cs="Comic Sans MS"/>
          <w:b/>
          <w:i/>
          <w:color w:val="0000FF"/>
        </w:rPr>
        <w:t>(0,5 point).</w:t>
      </w:r>
    </w:p>
    <w:p w14:paraId="4C93931F" w14:textId="77777777" w:rsidR="00394E70" w:rsidRDefault="00394E70">
      <w:pPr>
        <w:ind w:left="426"/>
        <w:rPr>
          <w:rFonts w:ascii="Comic Sans MS" w:eastAsia="Comic Sans MS" w:hAnsi="Comic Sans MS" w:cs="Comic Sans MS"/>
          <w:color w:val="0000FF"/>
          <w:sz w:val="10"/>
          <w:szCs w:val="10"/>
        </w:rPr>
      </w:pPr>
    </w:p>
    <w:p w14:paraId="547FEDBE" w14:textId="77777777" w:rsidR="00394E70" w:rsidRDefault="00D17C6E">
      <w:pPr>
        <w:numPr>
          <w:ilvl w:val="0"/>
          <w:numId w:val="4"/>
        </w:numPr>
        <w:pBdr>
          <w:top w:val="nil"/>
          <w:left w:val="nil"/>
          <w:bottom w:val="nil"/>
          <w:right w:val="nil"/>
          <w:between w:val="nil"/>
        </w:pBdr>
        <w:ind w:left="426" w:hanging="284"/>
        <w:rPr>
          <w:rFonts w:ascii="Comic Sans MS" w:eastAsia="Comic Sans MS" w:hAnsi="Comic Sans MS" w:cs="Comic Sans MS"/>
          <w:color w:val="000000"/>
        </w:rPr>
      </w:pPr>
      <w:r>
        <w:rPr>
          <w:rFonts w:ascii="Comic Sans MS" w:eastAsia="Comic Sans MS" w:hAnsi="Comic Sans MS" w:cs="Comic Sans MS"/>
          <w:color w:val="00000A"/>
        </w:rPr>
        <w:t xml:space="preserve">A l’issue de la plongée, lors de la remontée de la ligne, la gueuse se bloque contre l’épave et le bout cède. Vous préparez du matériel pour qu’une palanquée de votre club aille la récupérer le lendemain. Elle est coincée sur un fond de 58 mètres. Sa masse est de 21,15 kg et elle est en fonte (densité 7,05). </w:t>
      </w:r>
    </w:p>
    <w:p w14:paraId="4AD077ED" w14:textId="77777777" w:rsidR="00394E70" w:rsidRDefault="00D17C6E">
      <w:pPr>
        <w:pBdr>
          <w:top w:val="nil"/>
          <w:left w:val="nil"/>
          <w:bottom w:val="nil"/>
          <w:right w:val="nil"/>
          <w:between w:val="nil"/>
        </w:pBdr>
        <w:ind w:left="426" w:right="-143"/>
        <w:rPr>
          <w:rFonts w:ascii="Comic Sans MS" w:eastAsia="Comic Sans MS" w:hAnsi="Comic Sans MS" w:cs="Comic Sans MS"/>
          <w:color w:val="000000"/>
        </w:rPr>
      </w:pPr>
      <w:r>
        <w:rPr>
          <w:rFonts w:ascii="Comic Sans MS" w:eastAsia="Comic Sans MS" w:hAnsi="Comic Sans MS" w:cs="Comic Sans MS"/>
          <w:color w:val="00000A"/>
        </w:rPr>
        <w:t>Quel doit être le volume minimal du parachute (on négligera le poids apparent du parachute et de l’air) (2 points)</w:t>
      </w:r>
    </w:p>
    <w:p w14:paraId="3A959A23" w14:textId="77777777" w:rsidR="00394E70" w:rsidRDefault="00D17C6E">
      <w:pPr>
        <w:numPr>
          <w:ilvl w:val="0"/>
          <w:numId w:val="19"/>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 xml:space="preserve">M = V x d </w:t>
      </w:r>
      <w:r>
        <w:rPr>
          <w:rFonts w:ascii="Wingdings" w:eastAsia="Wingdings" w:hAnsi="Wingdings" w:cs="Wingdings"/>
          <w:i/>
          <w:color w:val="0000FF"/>
        </w:rPr>
        <w:t>🡪</w:t>
      </w:r>
      <w:r>
        <w:rPr>
          <w:rFonts w:ascii="Comic Sans MS" w:eastAsia="Comic Sans MS" w:hAnsi="Comic Sans MS" w:cs="Comic Sans MS"/>
          <w:i/>
          <w:color w:val="0000FF"/>
        </w:rPr>
        <w:t xml:space="preserve"> 21,15=V x 7,05 </w:t>
      </w:r>
      <w:r>
        <w:rPr>
          <w:rFonts w:ascii="Wingdings" w:eastAsia="Wingdings" w:hAnsi="Wingdings" w:cs="Wingdings"/>
          <w:i/>
          <w:color w:val="0000FF"/>
        </w:rPr>
        <w:t>🡪</w:t>
      </w:r>
      <w:r>
        <w:rPr>
          <w:rFonts w:ascii="Comic Sans MS" w:eastAsia="Comic Sans MS" w:hAnsi="Comic Sans MS" w:cs="Comic Sans MS"/>
          <w:i/>
          <w:color w:val="0000FF"/>
        </w:rPr>
        <w:t>V = 3 l.</w:t>
      </w:r>
    </w:p>
    <w:p w14:paraId="1846FECB" w14:textId="77777777" w:rsidR="00394E70" w:rsidRDefault="00D17C6E">
      <w:pPr>
        <w:numPr>
          <w:ilvl w:val="0"/>
          <w:numId w:val="19"/>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 xml:space="preserve">Papp = </w:t>
      </w:r>
      <w:proofErr w:type="spellStart"/>
      <w:r>
        <w:rPr>
          <w:rFonts w:ascii="Comic Sans MS" w:eastAsia="Comic Sans MS" w:hAnsi="Comic Sans MS" w:cs="Comic Sans MS"/>
          <w:i/>
          <w:color w:val="0000FF"/>
        </w:rPr>
        <w:t>Préel</w:t>
      </w:r>
      <w:proofErr w:type="spellEnd"/>
      <w:r>
        <w:rPr>
          <w:rFonts w:ascii="Comic Sans MS" w:eastAsia="Comic Sans MS" w:hAnsi="Comic Sans MS" w:cs="Comic Sans MS"/>
          <w:i/>
          <w:color w:val="0000FF"/>
        </w:rPr>
        <w:t xml:space="preserve"> – </w:t>
      </w:r>
      <w:proofErr w:type="spellStart"/>
      <w:r>
        <w:rPr>
          <w:rFonts w:ascii="Comic Sans MS" w:eastAsia="Comic Sans MS" w:hAnsi="Comic Sans MS" w:cs="Comic Sans MS"/>
          <w:i/>
          <w:color w:val="0000FF"/>
        </w:rPr>
        <w:t>Parchi</w:t>
      </w:r>
      <w:proofErr w:type="spellEnd"/>
      <w:r>
        <w:rPr>
          <w:rFonts w:ascii="Comic Sans MS" w:eastAsia="Comic Sans MS" w:hAnsi="Comic Sans MS" w:cs="Comic Sans MS"/>
          <w:i/>
          <w:color w:val="0000FF"/>
        </w:rPr>
        <w:t xml:space="preserve"> </w:t>
      </w:r>
      <w:r>
        <w:rPr>
          <w:rFonts w:ascii="Wingdings" w:eastAsia="Wingdings" w:hAnsi="Wingdings" w:cs="Wingdings"/>
          <w:i/>
          <w:color w:val="0000FF"/>
        </w:rPr>
        <w:t>🡪</w:t>
      </w:r>
      <w:r>
        <w:rPr>
          <w:rFonts w:ascii="Comic Sans MS" w:eastAsia="Comic Sans MS" w:hAnsi="Comic Sans MS" w:cs="Comic Sans MS"/>
          <w:i/>
          <w:color w:val="0000FF"/>
        </w:rPr>
        <w:t xml:space="preserve"> Papp = 21,15-3× 1,01 = 18,12 kg</w:t>
      </w:r>
    </w:p>
    <w:p w14:paraId="76A96F8F" w14:textId="77777777" w:rsidR="00394E70" w:rsidRDefault="00D17C6E">
      <w:pPr>
        <w:numPr>
          <w:ilvl w:val="0"/>
          <w:numId w:val="19"/>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Volume d’air nécessaire dans une eau de densité 1,01  : : 18,12 / 1,01 = 17,94 L</w:t>
      </w:r>
    </w:p>
    <w:p w14:paraId="5D29BB88" w14:textId="77777777" w:rsidR="00394E70" w:rsidRDefault="00D17C6E">
      <w:pPr>
        <w:numPr>
          <w:ilvl w:val="0"/>
          <w:numId w:val="19"/>
        </w:numPr>
        <w:pBdr>
          <w:top w:val="nil"/>
          <w:left w:val="nil"/>
          <w:bottom w:val="nil"/>
          <w:right w:val="nil"/>
          <w:between w:val="nil"/>
        </w:pBdr>
        <w:ind w:left="567" w:hanging="141"/>
        <w:rPr>
          <w:i/>
          <w:color w:val="0000FF"/>
        </w:rPr>
      </w:pPr>
      <w:r>
        <w:rPr>
          <w:rFonts w:ascii="Comic Sans MS" w:eastAsia="Comic Sans MS" w:hAnsi="Comic Sans MS" w:cs="Comic Sans MS"/>
          <w:i/>
          <w:color w:val="0000FF"/>
        </w:rPr>
        <w:t>Le parachute devra avoir un volume minimal de 18 litres.</w:t>
      </w:r>
    </w:p>
    <w:p w14:paraId="250C308B" w14:textId="77777777" w:rsidR="00394E70" w:rsidRDefault="00394E70">
      <w:pPr>
        <w:ind w:left="426"/>
        <w:rPr>
          <w:rFonts w:ascii="Comic Sans MS" w:eastAsia="Comic Sans MS" w:hAnsi="Comic Sans MS" w:cs="Comic Sans MS"/>
          <w:color w:val="0000FF"/>
          <w:sz w:val="10"/>
          <w:szCs w:val="10"/>
        </w:rPr>
      </w:pPr>
    </w:p>
    <w:p w14:paraId="5FAEF9B2" w14:textId="77777777" w:rsidR="00394E70" w:rsidRDefault="00D17C6E">
      <w:pPr>
        <w:numPr>
          <w:ilvl w:val="0"/>
          <w:numId w:val="4"/>
        </w:numPr>
        <w:pBdr>
          <w:top w:val="nil"/>
          <w:left w:val="nil"/>
          <w:bottom w:val="nil"/>
          <w:right w:val="nil"/>
          <w:between w:val="nil"/>
        </w:pBdr>
        <w:ind w:left="426" w:hanging="284"/>
        <w:rPr>
          <w:rFonts w:ascii="Comic Sans MS" w:eastAsia="Comic Sans MS" w:hAnsi="Comic Sans MS" w:cs="Comic Sans MS"/>
          <w:color w:val="000000"/>
        </w:rPr>
      </w:pPr>
      <w:r>
        <w:rPr>
          <w:rFonts w:ascii="Comic Sans MS" w:eastAsia="Comic Sans MS" w:hAnsi="Comic Sans MS" w:cs="Comic Sans MS"/>
          <w:color w:val="00000A"/>
        </w:rPr>
        <w:t>Vous disposez d’un bloc d’un litre, quelle doit être sa pression minimum pour pouvoir effectuer ce relevage (on considère que la pression atmosphérique est de 0,95bar ; on ne tient pas compte de la température dans les calculs) ? (1 point)</w:t>
      </w:r>
    </w:p>
    <w:p w14:paraId="56ADFA27" w14:textId="77777777" w:rsidR="00394E70" w:rsidRDefault="00D17C6E">
      <w:pPr>
        <w:numPr>
          <w:ilvl w:val="0"/>
          <w:numId w:val="21"/>
        </w:numPr>
        <w:pBdr>
          <w:top w:val="nil"/>
          <w:left w:val="nil"/>
          <w:bottom w:val="nil"/>
          <w:right w:val="nil"/>
          <w:between w:val="nil"/>
        </w:pBdr>
        <w:ind w:left="567" w:right="-143" w:hanging="141"/>
        <w:rPr>
          <w:i/>
          <w:color w:val="000000"/>
        </w:rPr>
      </w:pPr>
      <w:r>
        <w:rPr>
          <w:rFonts w:ascii="Comic Sans MS" w:eastAsia="Comic Sans MS" w:hAnsi="Comic Sans MS" w:cs="Comic Sans MS"/>
          <w:i/>
          <w:color w:val="0000FF"/>
        </w:rPr>
        <w:t xml:space="preserve">Pression absolue à 58 mètres de profondeur : Pabs = Patm + </w:t>
      </w:r>
      <w:proofErr w:type="spellStart"/>
      <w:r>
        <w:rPr>
          <w:rFonts w:ascii="Comic Sans MS" w:eastAsia="Comic Sans MS" w:hAnsi="Comic Sans MS" w:cs="Comic Sans MS"/>
          <w:i/>
          <w:color w:val="0000FF"/>
        </w:rPr>
        <w:t>Phydro</w:t>
      </w:r>
      <w:proofErr w:type="spellEnd"/>
      <w:r>
        <w:rPr>
          <w:rFonts w:ascii="Comic Sans MS" w:eastAsia="Comic Sans MS" w:hAnsi="Comic Sans MS" w:cs="Comic Sans MS"/>
          <w:i/>
          <w:color w:val="0000FF"/>
        </w:rPr>
        <w:t xml:space="preserve"> = 0,95 + 58x1,01/10 = 6,81 bar. </w:t>
      </w:r>
      <w:r>
        <w:rPr>
          <w:rFonts w:ascii="Comic Sans MS" w:eastAsia="Comic Sans MS" w:hAnsi="Comic Sans MS" w:cs="Comic Sans MS"/>
          <w:b/>
          <w:i/>
          <w:color w:val="0000FF"/>
        </w:rPr>
        <w:t>(0,25 pt)</w:t>
      </w:r>
    </w:p>
    <w:p w14:paraId="6B6297DC" w14:textId="77777777" w:rsidR="00394E70" w:rsidRDefault="00D17C6E">
      <w:pPr>
        <w:numPr>
          <w:ilvl w:val="0"/>
          <w:numId w:val="21"/>
        </w:numPr>
        <w:pBdr>
          <w:top w:val="nil"/>
          <w:left w:val="nil"/>
          <w:bottom w:val="nil"/>
          <w:right w:val="nil"/>
          <w:between w:val="nil"/>
        </w:pBdr>
        <w:tabs>
          <w:tab w:val="left" w:pos="630"/>
        </w:tabs>
        <w:ind w:left="567" w:right="-427" w:hanging="141"/>
        <w:rPr>
          <w:i/>
          <w:color w:val="000000"/>
        </w:rPr>
      </w:pPr>
      <w:r>
        <w:rPr>
          <w:rFonts w:ascii="Comic Sans MS" w:eastAsia="Comic Sans MS" w:hAnsi="Comic Sans MS" w:cs="Comic Sans MS"/>
          <w:i/>
          <w:color w:val="0000FF"/>
        </w:rPr>
        <w:t>Le volume d’air nécessaire au gonflage du parachute, mesuré à la surface, est donné par la loi de Boyle-Mariotte :</w:t>
      </w:r>
    </w:p>
    <w:p w14:paraId="4068D021" w14:textId="77777777" w:rsidR="00394E70" w:rsidRDefault="00D17C6E">
      <w:pPr>
        <w:numPr>
          <w:ilvl w:val="0"/>
          <w:numId w:val="21"/>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17,94 x 6,81  = V nécessaire x 0,95</w:t>
      </w:r>
    </w:p>
    <w:p w14:paraId="1005498C" w14:textId="77777777" w:rsidR="00394E70" w:rsidRDefault="00D17C6E">
      <w:pPr>
        <w:numPr>
          <w:ilvl w:val="0"/>
          <w:numId w:val="21"/>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 xml:space="preserve">V nécessaire = 122,17 / 0,95 = 128,60 litres </w:t>
      </w:r>
    </w:p>
    <w:p w14:paraId="35E3453E" w14:textId="77777777" w:rsidR="00394E70" w:rsidRDefault="00D17C6E">
      <w:pPr>
        <w:numPr>
          <w:ilvl w:val="0"/>
          <w:numId w:val="21"/>
        </w:numPr>
        <w:pBdr>
          <w:top w:val="nil"/>
          <w:left w:val="nil"/>
          <w:bottom w:val="nil"/>
          <w:right w:val="nil"/>
          <w:between w:val="nil"/>
        </w:pBdr>
        <w:ind w:left="567" w:hanging="141"/>
        <w:rPr>
          <w:i/>
          <w:color w:val="000000"/>
        </w:rPr>
      </w:pPr>
      <w:bookmarkStart w:id="0" w:name="_gjdgxs" w:colFirst="0" w:colLast="0"/>
      <w:bookmarkEnd w:id="0"/>
      <w:r>
        <w:rPr>
          <w:rFonts w:ascii="Comic Sans MS" w:eastAsia="Comic Sans MS" w:hAnsi="Comic Sans MS" w:cs="Comic Sans MS"/>
          <w:i/>
          <w:color w:val="0000FF"/>
        </w:rPr>
        <w:t xml:space="preserve">Un bloc ne pouvant pas être vidé totalement il devra encore contenir 1 litre d’air à 6,81 bar, soit 7,17 litres à 0,95 bar. </w:t>
      </w:r>
      <w:r>
        <w:rPr>
          <w:rFonts w:ascii="Comic Sans MS" w:eastAsia="Comic Sans MS" w:hAnsi="Comic Sans MS" w:cs="Comic Sans MS"/>
          <w:b/>
          <w:i/>
          <w:color w:val="0000FF"/>
        </w:rPr>
        <w:t>(0,25 pt)</w:t>
      </w:r>
    </w:p>
    <w:p w14:paraId="6AE43D01" w14:textId="77777777" w:rsidR="00394E70" w:rsidRDefault="00D17C6E">
      <w:pPr>
        <w:numPr>
          <w:ilvl w:val="0"/>
          <w:numId w:val="21"/>
        </w:numPr>
        <w:pBdr>
          <w:top w:val="nil"/>
          <w:left w:val="nil"/>
          <w:bottom w:val="nil"/>
          <w:right w:val="nil"/>
          <w:between w:val="nil"/>
        </w:pBdr>
        <w:ind w:left="567" w:hanging="141"/>
        <w:rPr>
          <w:i/>
          <w:color w:val="0000FF"/>
        </w:rPr>
      </w:pPr>
      <w:r>
        <w:rPr>
          <w:rFonts w:ascii="Comic Sans MS" w:eastAsia="Comic Sans MS" w:hAnsi="Comic Sans MS" w:cs="Comic Sans MS"/>
          <w:i/>
          <w:color w:val="0000FF"/>
        </w:rPr>
        <w:t>Au global, le bloc de 1L doit donc contenir, au minimum, 135,77 litres d’air (=128,60 + 7,17) .</w:t>
      </w:r>
    </w:p>
    <w:p w14:paraId="51053544" w14:textId="77777777" w:rsidR="00394E70" w:rsidRDefault="00D17C6E">
      <w:pPr>
        <w:numPr>
          <w:ilvl w:val="0"/>
          <w:numId w:val="21"/>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 xml:space="preserve">La pression dans le bloc doit donc être au minimum de 135,77 bars </w:t>
      </w:r>
      <w:r>
        <w:rPr>
          <w:rFonts w:ascii="Comic Sans MS" w:eastAsia="Comic Sans MS" w:hAnsi="Comic Sans MS" w:cs="Comic Sans MS"/>
          <w:b/>
          <w:i/>
          <w:color w:val="0000FF"/>
        </w:rPr>
        <w:t>(0,5 pts)</w:t>
      </w:r>
      <w:r>
        <w:rPr>
          <w:rFonts w:ascii="Comic Sans MS" w:eastAsia="Comic Sans MS" w:hAnsi="Comic Sans MS" w:cs="Comic Sans MS"/>
          <w:i/>
          <w:color w:val="0000FF"/>
        </w:rPr>
        <w:t>.</w:t>
      </w:r>
    </w:p>
    <w:p w14:paraId="4FD94CBE" w14:textId="77777777" w:rsidR="00394E70" w:rsidRDefault="00394E70">
      <w:pPr>
        <w:ind w:left="426" w:hanging="426"/>
        <w:rPr>
          <w:rFonts w:ascii="Comic Sans MS" w:eastAsia="Comic Sans MS" w:hAnsi="Comic Sans MS" w:cs="Comic Sans MS"/>
          <w:color w:val="0000FF"/>
        </w:rPr>
      </w:pPr>
    </w:p>
    <w:p w14:paraId="5E61E319" w14:textId="77777777" w:rsidR="00394E70" w:rsidRDefault="00394E70">
      <w:pPr>
        <w:rPr>
          <w:rFonts w:ascii="Comic Sans MS" w:eastAsia="Comic Sans MS" w:hAnsi="Comic Sans MS" w:cs="Comic Sans MS"/>
          <w:color w:val="0070C0"/>
        </w:rPr>
      </w:pPr>
    </w:p>
    <w:p w14:paraId="6C521A42" w14:textId="77777777" w:rsidR="00394E70" w:rsidRDefault="00D17C6E">
      <w:pPr>
        <w:rPr>
          <w:rFonts w:ascii="Comic Sans MS" w:eastAsia="Comic Sans MS" w:hAnsi="Comic Sans MS" w:cs="Comic Sans MS"/>
          <w:b/>
        </w:rPr>
      </w:pPr>
      <w:r>
        <w:rPr>
          <w:rFonts w:ascii="Comic Sans MS" w:eastAsia="Comic Sans MS" w:hAnsi="Comic Sans MS" w:cs="Comic Sans MS"/>
          <w:b/>
          <w:color w:val="00000A"/>
          <w:u w:val="single"/>
        </w:rPr>
        <w:t xml:space="preserve">Question 2 : Techniques et étude du matériel (5 points) </w:t>
      </w:r>
    </w:p>
    <w:p w14:paraId="24C65090" w14:textId="77777777" w:rsidR="00394E70" w:rsidRDefault="00394E70">
      <w:pPr>
        <w:rPr>
          <w:rFonts w:ascii="Comic Sans MS" w:eastAsia="Comic Sans MS" w:hAnsi="Comic Sans MS" w:cs="Comic Sans MS"/>
          <w:color w:val="FF0000"/>
          <w:sz w:val="10"/>
          <w:szCs w:val="10"/>
        </w:rPr>
      </w:pPr>
    </w:p>
    <w:p w14:paraId="670D5E15" w14:textId="77777777" w:rsidR="00394E70" w:rsidRDefault="00D17C6E">
      <w:pPr>
        <w:rPr>
          <w:rFonts w:ascii="Comic Sans MS" w:eastAsia="Comic Sans MS" w:hAnsi="Comic Sans MS" w:cs="Comic Sans MS"/>
        </w:rPr>
      </w:pPr>
      <w:r>
        <w:rPr>
          <w:rFonts w:ascii="Comic Sans MS" w:eastAsia="Comic Sans MS" w:hAnsi="Comic Sans MS" w:cs="Comic Sans MS"/>
        </w:rPr>
        <w:t>Deux de vos stagiaires pédagogiques MF 1 sont en désaccord. Un élève GP a cherché à gonfler le gilet de son binôme avec son direct system alors que celui-ci avait fait le signe « je n’ai plus d’air ». Il estime cette réaction comme incohérente, car d’après lui, s’il n’y a plus d’air pour respirer, on ne peut pas gonfler le gilet.</w:t>
      </w:r>
    </w:p>
    <w:p w14:paraId="06DF2732" w14:textId="77777777" w:rsidR="00394E70" w:rsidRDefault="00D17C6E">
      <w:pPr>
        <w:rPr>
          <w:rFonts w:ascii="Comic Sans MS" w:eastAsia="Comic Sans MS" w:hAnsi="Comic Sans MS" w:cs="Comic Sans MS"/>
        </w:rPr>
      </w:pPr>
      <w:r>
        <w:rPr>
          <w:rFonts w:ascii="Comic Sans MS" w:eastAsia="Comic Sans MS" w:hAnsi="Comic Sans MS" w:cs="Comic Sans MS"/>
        </w:rPr>
        <w:t>Le deuxième prétend au contraire que lorsqu’on ressent le manque d’air, il y en a encore suffisamment pour gonfler le gilet et donc le geste de l’élève GP n’est pas faux, cependant le remplissage du gilet sera d’après lui assez lent.</w:t>
      </w:r>
    </w:p>
    <w:p w14:paraId="39EF5B4B" w14:textId="77777777" w:rsidR="00394E70" w:rsidRDefault="00D17C6E">
      <w:pPr>
        <w:rPr>
          <w:rFonts w:ascii="Comic Sans MS" w:eastAsia="Comic Sans MS" w:hAnsi="Comic Sans MS" w:cs="Comic Sans MS"/>
        </w:rPr>
      </w:pPr>
      <w:r>
        <w:rPr>
          <w:rFonts w:ascii="Comic Sans MS" w:eastAsia="Comic Sans MS" w:hAnsi="Comic Sans MS" w:cs="Comic Sans MS"/>
        </w:rPr>
        <w:t>Vous devez prendre parti et argumenter votre réponse en utilisant les données suivantes :</w:t>
      </w:r>
    </w:p>
    <w:p w14:paraId="2E8E1394" w14:textId="77777777" w:rsidR="00394E70" w:rsidRDefault="00D17C6E">
      <w:pPr>
        <w:rPr>
          <w:rFonts w:ascii="Comic Sans MS" w:eastAsia="Comic Sans MS" w:hAnsi="Comic Sans MS" w:cs="Comic Sans MS"/>
        </w:rPr>
      </w:pPr>
      <w:r>
        <w:rPr>
          <w:rFonts w:ascii="Comic Sans MS" w:eastAsia="Comic Sans MS" w:hAnsi="Comic Sans MS" w:cs="Comic Sans MS"/>
        </w:rPr>
        <w:t>La plongée se déroule à 40 mètres. Le détendeur devient dur et le plongeur a la sensation de manquer d’air. Valeur du ressort de la MP  : 8 bar</w:t>
      </w:r>
      <w:r w:rsidR="007C2972">
        <w:rPr>
          <w:rFonts w:ascii="Comic Sans MS" w:eastAsia="Comic Sans MS" w:hAnsi="Comic Sans MS" w:cs="Comic Sans MS"/>
        </w:rPr>
        <w:t>s</w:t>
      </w:r>
      <w:r>
        <w:rPr>
          <w:rFonts w:ascii="Comic Sans MS" w:eastAsia="Comic Sans MS" w:hAnsi="Comic Sans MS" w:cs="Comic Sans MS"/>
        </w:rPr>
        <w:t>. Détendeur compensé, inflateur également compensé. Le volume du gilet est de 20 l et le volume du bloc est de 15 l.</w:t>
      </w:r>
    </w:p>
    <w:p w14:paraId="1B91EB9C" w14:textId="77777777" w:rsidR="00394E70" w:rsidRDefault="00394E70">
      <w:pPr>
        <w:rPr>
          <w:rFonts w:ascii="Comic Sans MS" w:eastAsia="Comic Sans MS" w:hAnsi="Comic Sans MS" w:cs="Comic Sans MS"/>
        </w:rPr>
      </w:pPr>
    </w:p>
    <w:p w14:paraId="48088727" w14:textId="77777777" w:rsidR="00394E70" w:rsidRDefault="00394E70">
      <w:pPr>
        <w:rPr>
          <w:rFonts w:ascii="Comic Sans MS" w:eastAsia="Comic Sans MS" w:hAnsi="Comic Sans MS" w:cs="Comic Sans MS"/>
        </w:rPr>
      </w:pPr>
    </w:p>
    <w:p w14:paraId="0A35C7F3" w14:textId="77777777" w:rsidR="00394E70" w:rsidRDefault="00394E70">
      <w:pPr>
        <w:rPr>
          <w:rFonts w:ascii="Comic Sans MS" w:eastAsia="Comic Sans MS" w:hAnsi="Comic Sans MS" w:cs="Comic Sans MS"/>
        </w:rPr>
      </w:pPr>
    </w:p>
    <w:p w14:paraId="4C447484" w14:textId="77777777" w:rsidR="00394E70" w:rsidRDefault="00D17C6E">
      <w:pPr>
        <w:numPr>
          <w:ilvl w:val="0"/>
          <w:numId w:val="6"/>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Le second stagiaire pédagogique a raison </w:t>
      </w:r>
      <w:r>
        <w:rPr>
          <w:rFonts w:ascii="Comic Sans MS" w:eastAsia="Comic Sans MS" w:hAnsi="Comic Sans MS" w:cs="Comic Sans MS"/>
          <w:b/>
          <w:i/>
          <w:color w:val="0000FF"/>
        </w:rPr>
        <w:t>(1 point)</w:t>
      </w:r>
      <w:r>
        <w:rPr>
          <w:rFonts w:ascii="Comic Sans MS" w:eastAsia="Comic Sans MS" w:hAnsi="Comic Sans MS" w:cs="Comic Sans MS"/>
          <w:i/>
          <w:color w:val="0000FF"/>
        </w:rPr>
        <w:t xml:space="preserve"> :</w:t>
      </w:r>
    </w:p>
    <w:p w14:paraId="7936D17A" w14:textId="77777777" w:rsidR="00394E70" w:rsidRDefault="00D17C6E">
      <w:pPr>
        <w:numPr>
          <w:ilvl w:val="0"/>
          <w:numId w:val="9"/>
        </w:numPr>
        <w:pBdr>
          <w:top w:val="nil"/>
          <w:left w:val="nil"/>
          <w:bottom w:val="nil"/>
          <w:right w:val="nil"/>
          <w:between w:val="nil"/>
        </w:pBdr>
        <w:ind w:hanging="152"/>
        <w:rPr>
          <w:i/>
        </w:rPr>
      </w:pPr>
      <w:r>
        <w:rPr>
          <w:rFonts w:ascii="Comic Sans MS" w:eastAsia="Comic Sans MS" w:hAnsi="Comic Sans MS" w:cs="Comic Sans MS"/>
          <w:i/>
          <w:color w:val="0000FF"/>
        </w:rPr>
        <w:t xml:space="preserve">Si le détendeur devient dur, on a donc atteint la valeur de la moyenne pression nécessaire à alimenter le second étage soit 8 + 5 = 13 bar </w:t>
      </w:r>
    </w:p>
    <w:p w14:paraId="470F3A3E" w14:textId="77777777" w:rsidR="00394E70" w:rsidRDefault="00D17C6E">
      <w:pPr>
        <w:numPr>
          <w:ilvl w:val="0"/>
          <w:numId w:val="9"/>
        </w:numPr>
        <w:pBdr>
          <w:top w:val="nil"/>
          <w:left w:val="nil"/>
          <w:bottom w:val="nil"/>
          <w:right w:val="nil"/>
          <w:between w:val="nil"/>
        </w:pBdr>
        <w:ind w:hanging="152"/>
        <w:rPr>
          <w:i/>
        </w:rPr>
      </w:pPr>
      <w:r>
        <w:rPr>
          <w:rFonts w:ascii="Comic Sans MS" w:eastAsia="Comic Sans MS" w:hAnsi="Comic Sans MS" w:cs="Comic Sans MS"/>
          <w:i/>
          <w:color w:val="0000FF"/>
        </w:rPr>
        <w:t xml:space="preserve">8 bar seulement sont utilisables pour gonfler le gilet puisqu’on est à 5 b de Pabs </w:t>
      </w:r>
      <w:r>
        <w:rPr>
          <w:rFonts w:ascii="Comic Sans MS" w:eastAsia="Comic Sans MS" w:hAnsi="Comic Sans MS" w:cs="Comic Sans MS"/>
          <w:b/>
          <w:i/>
          <w:color w:val="0000FF"/>
        </w:rPr>
        <w:t>(1,5 points)</w:t>
      </w:r>
    </w:p>
    <w:p w14:paraId="2E3A3F5B" w14:textId="77777777" w:rsidR="00394E70" w:rsidRDefault="00D17C6E">
      <w:pPr>
        <w:numPr>
          <w:ilvl w:val="0"/>
          <w:numId w:val="9"/>
        </w:numPr>
        <w:pBdr>
          <w:top w:val="nil"/>
          <w:left w:val="nil"/>
          <w:bottom w:val="nil"/>
          <w:right w:val="nil"/>
          <w:between w:val="nil"/>
        </w:pBdr>
        <w:ind w:hanging="152"/>
        <w:rPr>
          <w:i/>
        </w:rPr>
      </w:pPr>
      <w:r>
        <w:rPr>
          <w:rFonts w:ascii="Comic Sans MS" w:eastAsia="Comic Sans MS" w:hAnsi="Comic Sans MS" w:cs="Comic Sans MS"/>
          <w:i/>
          <w:color w:val="0000FF"/>
        </w:rPr>
        <w:t>Volume disponible : 8 × 15 = 120 L</w:t>
      </w:r>
    </w:p>
    <w:p w14:paraId="0B9D4FF1" w14:textId="77777777" w:rsidR="00394E70" w:rsidRDefault="00D17C6E">
      <w:pPr>
        <w:numPr>
          <w:ilvl w:val="0"/>
          <w:numId w:val="9"/>
        </w:numPr>
        <w:pBdr>
          <w:top w:val="nil"/>
          <w:left w:val="nil"/>
          <w:bottom w:val="nil"/>
          <w:right w:val="nil"/>
          <w:between w:val="nil"/>
        </w:pBdr>
        <w:ind w:hanging="152"/>
        <w:rPr>
          <w:i/>
        </w:rPr>
      </w:pPr>
      <w:r>
        <w:rPr>
          <w:rFonts w:ascii="Comic Sans MS" w:eastAsia="Comic Sans MS" w:hAnsi="Comic Sans MS" w:cs="Comic Sans MS"/>
          <w:i/>
          <w:color w:val="0000FF"/>
        </w:rPr>
        <w:t xml:space="preserve">Volume d’air à 1 b pour remplir le gilet : 20 × 5 = 100 L. </w:t>
      </w:r>
    </w:p>
    <w:p w14:paraId="2D1087C6" w14:textId="77777777" w:rsidR="00394E70" w:rsidRDefault="00D17C6E">
      <w:pPr>
        <w:numPr>
          <w:ilvl w:val="0"/>
          <w:numId w:val="9"/>
        </w:numPr>
        <w:pBdr>
          <w:top w:val="nil"/>
          <w:left w:val="nil"/>
          <w:bottom w:val="nil"/>
          <w:right w:val="nil"/>
          <w:between w:val="nil"/>
        </w:pBdr>
        <w:ind w:hanging="152"/>
        <w:rPr>
          <w:i/>
        </w:rPr>
      </w:pPr>
      <w:r>
        <w:rPr>
          <w:rFonts w:ascii="Comic Sans MS" w:eastAsia="Comic Sans MS" w:hAnsi="Comic Sans MS" w:cs="Comic Sans MS"/>
          <w:i/>
          <w:color w:val="0000FF"/>
        </w:rPr>
        <w:t>C’est donc possible... d’autant plus que, à moins d’être vraiment trop lourdement lesté, il n’est pas nécessaire de remplir totalement le gilet pour pouvoir décoller.</w:t>
      </w:r>
      <w:r>
        <w:rPr>
          <w:rFonts w:ascii="Comic Sans MS" w:eastAsia="Comic Sans MS" w:hAnsi="Comic Sans MS" w:cs="Comic Sans MS"/>
          <w:b/>
          <w:i/>
          <w:color w:val="0000FF"/>
        </w:rPr>
        <w:t xml:space="preserve"> (1,5 points)</w:t>
      </w:r>
    </w:p>
    <w:p w14:paraId="6E358BBF" w14:textId="77777777" w:rsidR="00394E70" w:rsidRDefault="00D17C6E">
      <w:pPr>
        <w:numPr>
          <w:ilvl w:val="0"/>
          <w:numId w:val="9"/>
        </w:numPr>
        <w:pBdr>
          <w:top w:val="nil"/>
          <w:left w:val="nil"/>
          <w:bottom w:val="nil"/>
          <w:right w:val="nil"/>
          <w:between w:val="nil"/>
        </w:pBdr>
        <w:ind w:hanging="152"/>
        <w:rPr>
          <w:b/>
          <w:i/>
        </w:rPr>
      </w:pPr>
      <w:r>
        <w:rPr>
          <w:rFonts w:ascii="Comic Sans MS" w:eastAsia="Comic Sans MS" w:hAnsi="Comic Sans MS" w:cs="Comic Sans MS"/>
          <w:i/>
          <w:color w:val="0000FF"/>
        </w:rPr>
        <w:t>Sa seconde affirmation est également vraie car le débit est directement fonction de la différence de pression entre les deux compartiments. La faible pression dans le bloc induit donc un faible débit.</w:t>
      </w:r>
      <w:r>
        <w:rPr>
          <w:rFonts w:ascii="Comic Sans MS" w:eastAsia="Comic Sans MS" w:hAnsi="Comic Sans MS" w:cs="Comic Sans MS"/>
          <w:b/>
          <w:i/>
          <w:color w:val="0000FF"/>
        </w:rPr>
        <w:t xml:space="preserve"> (1 point)</w:t>
      </w:r>
    </w:p>
    <w:p w14:paraId="173F0FE8" w14:textId="77777777" w:rsidR="00394E70" w:rsidRDefault="00394E70">
      <w:pPr>
        <w:rPr>
          <w:rFonts w:ascii="Comic Sans MS" w:eastAsia="Comic Sans MS" w:hAnsi="Comic Sans MS" w:cs="Comic Sans MS"/>
          <w:b/>
          <w:i/>
          <w:color w:val="0000FF"/>
          <w:sz w:val="10"/>
          <w:szCs w:val="10"/>
        </w:rPr>
      </w:pPr>
    </w:p>
    <w:p w14:paraId="6951F1F3" w14:textId="77777777" w:rsidR="00394E70" w:rsidRDefault="00D17C6E">
      <w:pPr>
        <w:numPr>
          <w:ilvl w:val="0"/>
          <w:numId w:val="6"/>
        </w:numPr>
        <w:pBdr>
          <w:top w:val="nil"/>
          <w:left w:val="nil"/>
          <w:bottom w:val="nil"/>
          <w:right w:val="nil"/>
          <w:between w:val="nil"/>
        </w:pBdr>
        <w:ind w:left="567" w:hanging="141"/>
        <w:rPr>
          <w:i/>
          <w:color w:val="0000FF"/>
        </w:rPr>
      </w:pPr>
      <w:r>
        <w:rPr>
          <w:rFonts w:ascii="Comic Sans MS" w:eastAsia="Comic Sans MS" w:hAnsi="Comic Sans MS" w:cs="Comic Sans MS"/>
          <w:i/>
          <w:color w:val="0000FF"/>
        </w:rPr>
        <w:t xml:space="preserve">Remarques (hors correction) : </w:t>
      </w:r>
    </w:p>
    <w:p w14:paraId="07BBD9BD" w14:textId="77777777" w:rsidR="00394E70" w:rsidRDefault="00D17C6E">
      <w:pPr>
        <w:numPr>
          <w:ilvl w:val="0"/>
          <w:numId w:val="1"/>
        </w:numPr>
        <w:pBdr>
          <w:top w:val="nil"/>
          <w:left w:val="nil"/>
          <w:bottom w:val="nil"/>
          <w:right w:val="nil"/>
          <w:between w:val="nil"/>
        </w:pBdr>
        <w:ind w:left="709" w:hanging="141"/>
        <w:rPr>
          <w:i/>
        </w:rPr>
      </w:pPr>
      <w:r>
        <w:rPr>
          <w:rFonts w:ascii="Comic Sans MS" w:eastAsia="Comic Sans MS" w:hAnsi="Comic Sans MS" w:cs="Comic Sans MS"/>
          <w:i/>
          <w:color w:val="0000FF"/>
        </w:rPr>
        <w:t>Le 2</w:t>
      </w:r>
      <w:r>
        <w:rPr>
          <w:rFonts w:ascii="Comic Sans MS" w:eastAsia="Comic Sans MS" w:hAnsi="Comic Sans MS" w:cs="Comic Sans MS"/>
          <w:i/>
          <w:color w:val="0000FF"/>
          <w:vertAlign w:val="superscript"/>
        </w:rPr>
        <w:t>è</w:t>
      </w:r>
      <w:r>
        <w:rPr>
          <w:rFonts w:ascii="Comic Sans MS" w:eastAsia="Comic Sans MS" w:hAnsi="Comic Sans MS" w:cs="Comic Sans MS"/>
          <w:i/>
          <w:color w:val="0000FF"/>
        </w:rPr>
        <w:t xml:space="preserve"> stagiaire pédagogique pourrait étayer son point de vue en ajoutant que le manque d’air au 2</w:t>
      </w:r>
      <w:r>
        <w:rPr>
          <w:rFonts w:ascii="Comic Sans MS" w:eastAsia="Comic Sans MS" w:hAnsi="Comic Sans MS" w:cs="Comic Sans MS"/>
          <w:i/>
          <w:color w:val="0000FF"/>
          <w:vertAlign w:val="superscript"/>
        </w:rPr>
        <w:t>nd</w:t>
      </w:r>
      <w:r>
        <w:rPr>
          <w:rFonts w:ascii="Comic Sans MS" w:eastAsia="Comic Sans MS" w:hAnsi="Comic Sans MS" w:cs="Comic Sans MS"/>
          <w:i/>
          <w:color w:val="0000FF"/>
        </w:rPr>
        <w:t xml:space="preserve"> étage peut également, même si ce n’est pas le cas le plus probable, venir d’une défaillance du 2</w:t>
      </w:r>
      <w:r>
        <w:rPr>
          <w:rFonts w:ascii="Comic Sans MS" w:eastAsia="Comic Sans MS" w:hAnsi="Comic Sans MS" w:cs="Comic Sans MS"/>
          <w:i/>
          <w:color w:val="0000FF"/>
          <w:vertAlign w:val="superscript"/>
        </w:rPr>
        <w:t>nd</w:t>
      </w:r>
      <w:r>
        <w:rPr>
          <w:rFonts w:ascii="Comic Sans MS" w:eastAsia="Comic Sans MS" w:hAnsi="Comic Sans MS" w:cs="Comic Sans MS"/>
          <w:i/>
          <w:color w:val="0000FF"/>
        </w:rPr>
        <w:t xml:space="preserve"> étage. Il n’est donc pas illogique que, face à un signe de panne d’air, la personne qui porte assistance puisse chercher à gonfler la stab au cas où cela fonctionne. En cas d’échec elle devra alors trouver une autre solution pour faciliter la remontée (ex. : gonfler sa propre stab).</w:t>
      </w:r>
    </w:p>
    <w:p w14:paraId="4C9CCEB3" w14:textId="77777777" w:rsidR="00394E70" w:rsidRDefault="00D17C6E">
      <w:pPr>
        <w:numPr>
          <w:ilvl w:val="0"/>
          <w:numId w:val="1"/>
        </w:numPr>
        <w:pBdr>
          <w:top w:val="nil"/>
          <w:left w:val="nil"/>
          <w:bottom w:val="nil"/>
          <w:right w:val="nil"/>
          <w:between w:val="nil"/>
        </w:pBdr>
        <w:ind w:left="709" w:hanging="141"/>
        <w:rPr>
          <w:i/>
        </w:rPr>
      </w:pPr>
      <w:r>
        <w:rPr>
          <w:rFonts w:ascii="Comic Sans MS" w:eastAsia="Comic Sans MS" w:hAnsi="Comic Sans MS" w:cs="Comic Sans MS"/>
          <w:i/>
          <w:color w:val="0000FF"/>
        </w:rPr>
        <w:t>Il est important que l’assisté soit passé sur l’octopus du GP avant que celui-ci ne gonfle le gilet de l’assisté. En effet, en gonflant le gilet de l’assisté, la plus grande partie du débit d’air ira vers le gilet, au détriment du détendeur.</w:t>
      </w:r>
    </w:p>
    <w:p w14:paraId="36B274DB" w14:textId="77777777" w:rsidR="00394E70" w:rsidRDefault="00394E70">
      <w:pPr>
        <w:rPr>
          <w:rFonts w:ascii="Comic Sans MS" w:eastAsia="Comic Sans MS" w:hAnsi="Comic Sans MS" w:cs="Comic Sans MS"/>
          <w:color w:val="00000A"/>
        </w:rPr>
      </w:pPr>
    </w:p>
    <w:p w14:paraId="7739C880" w14:textId="77777777" w:rsidR="00394E70" w:rsidRDefault="00394E70">
      <w:pPr>
        <w:rPr>
          <w:rFonts w:ascii="Comic Sans MS" w:eastAsia="Comic Sans MS" w:hAnsi="Comic Sans MS" w:cs="Comic Sans MS"/>
          <w:color w:val="00000A"/>
        </w:rPr>
      </w:pPr>
    </w:p>
    <w:p w14:paraId="7ECDD99F" w14:textId="77777777" w:rsidR="00394E70" w:rsidRDefault="00D17C6E">
      <w:pPr>
        <w:rPr>
          <w:rFonts w:ascii="Comic Sans MS" w:eastAsia="Comic Sans MS" w:hAnsi="Comic Sans MS" w:cs="Comic Sans MS"/>
        </w:rPr>
      </w:pPr>
      <w:r>
        <w:rPr>
          <w:rFonts w:ascii="Comic Sans MS" w:eastAsia="Comic Sans MS" w:hAnsi="Comic Sans MS" w:cs="Comic Sans MS"/>
          <w:b/>
          <w:color w:val="00000A"/>
          <w:u w:val="single"/>
        </w:rPr>
        <w:t>Question 3 : Compresseur et gonflage (5 points)</w:t>
      </w:r>
    </w:p>
    <w:p w14:paraId="3A22A42B" w14:textId="77777777" w:rsidR="00394E70" w:rsidRDefault="00394E70">
      <w:pPr>
        <w:pBdr>
          <w:top w:val="nil"/>
          <w:left w:val="nil"/>
          <w:bottom w:val="nil"/>
          <w:right w:val="nil"/>
          <w:between w:val="nil"/>
        </w:pBdr>
        <w:rPr>
          <w:rFonts w:ascii="Comic Sans MS" w:eastAsia="Comic Sans MS" w:hAnsi="Comic Sans MS" w:cs="Comic Sans MS"/>
          <w:color w:val="0070C0"/>
          <w:sz w:val="10"/>
          <w:szCs w:val="10"/>
        </w:rPr>
      </w:pPr>
    </w:p>
    <w:p w14:paraId="5E00E5C1" w14:textId="77777777" w:rsidR="00394E70" w:rsidRDefault="00D17C6E">
      <w:pPr>
        <w:numPr>
          <w:ilvl w:val="0"/>
          <w:numId w:val="7"/>
        </w:numPr>
        <w:pBdr>
          <w:top w:val="nil"/>
          <w:left w:val="nil"/>
          <w:bottom w:val="nil"/>
          <w:right w:val="nil"/>
          <w:between w:val="nil"/>
        </w:pBdr>
        <w:rPr>
          <w:rFonts w:ascii="Comic Sans MS" w:eastAsia="Comic Sans MS" w:hAnsi="Comic Sans MS" w:cs="Comic Sans MS"/>
          <w:color w:val="00000A"/>
          <w:sz w:val="24"/>
          <w:szCs w:val="24"/>
        </w:rPr>
      </w:pPr>
      <w:r>
        <w:rPr>
          <w:rFonts w:ascii="Comic Sans MS" w:eastAsia="Comic Sans MS" w:hAnsi="Comic Sans MS" w:cs="Comic Sans MS"/>
          <w:color w:val="00000A"/>
        </w:rPr>
        <w:t>En vous appuyant sur vos connaissances des lois physiques, expliquez pourquoi on utilise rarement des tampons avec une pression de service supérieure à 300 bar</w:t>
      </w:r>
      <w:r w:rsidR="007C2972">
        <w:rPr>
          <w:rFonts w:ascii="Comic Sans MS" w:eastAsia="Comic Sans MS" w:hAnsi="Comic Sans MS" w:cs="Comic Sans MS"/>
          <w:color w:val="00000A"/>
        </w:rPr>
        <w:t>s</w:t>
      </w:r>
      <w:r>
        <w:rPr>
          <w:rFonts w:ascii="Comic Sans MS" w:eastAsia="Comic Sans MS" w:hAnsi="Comic Sans MS" w:cs="Comic Sans MS"/>
          <w:color w:val="00000A"/>
        </w:rPr>
        <w:t>. (1 point)</w:t>
      </w:r>
    </w:p>
    <w:p w14:paraId="637AF8AC" w14:textId="77777777" w:rsidR="00394E70" w:rsidRDefault="00D17C6E">
      <w:pPr>
        <w:numPr>
          <w:ilvl w:val="0"/>
          <w:numId w:val="11"/>
        </w:numPr>
        <w:pBdr>
          <w:top w:val="nil"/>
          <w:left w:val="nil"/>
          <w:bottom w:val="nil"/>
          <w:right w:val="nil"/>
          <w:between w:val="nil"/>
        </w:pBdr>
        <w:ind w:left="567" w:hanging="152"/>
        <w:rPr>
          <w:i/>
          <w:color w:val="000000"/>
        </w:rPr>
      </w:pPr>
      <w:r>
        <w:rPr>
          <w:rFonts w:ascii="Comic Sans MS" w:eastAsia="Comic Sans MS" w:hAnsi="Comic Sans MS" w:cs="Comic Sans MS"/>
          <w:i/>
          <w:color w:val="0000FF"/>
        </w:rPr>
        <w:t>La loi des gaz parfaits (loi de Mariotte à température constante) est un modèle qui reste valable tant que la pression et la température restent autour des conditions de température et de pression du niveau de la mer. Au-delà apparaît une non-linéarité qui commence à être notable à partir de 180 b. Elle est de l’ordre 10 % pour l’air à 300 bar et qui augmente avec la pression au-delà (comportement de gaz réel, par exemple traduit par l’équation de </w:t>
      </w:r>
      <w:r>
        <w:rPr>
          <w:rFonts w:ascii="Comic Sans MS" w:eastAsia="Comic Sans MS" w:hAnsi="Comic Sans MS" w:cs="Comic Sans MS"/>
          <w:color w:val="0000FF"/>
        </w:rPr>
        <w:t>Van der Waals).</w:t>
      </w:r>
    </w:p>
    <w:p w14:paraId="7FA2DD56" w14:textId="77777777" w:rsidR="00394E70" w:rsidRDefault="00D17C6E">
      <w:pPr>
        <w:numPr>
          <w:ilvl w:val="0"/>
          <w:numId w:val="11"/>
        </w:numPr>
        <w:pBdr>
          <w:top w:val="nil"/>
          <w:left w:val="nil"/>
          <w:bottom w:val="nil"/>
          <w:right w:val="nil"/>
          <w:between w:val="nil"/>
        </w:pBdr>
        <w:ind w:left="567" w:hanging="152"/>
        <w:rPr>
          <w:i/>
          <w:color w:val="000000"/>
        </w:rPr>
      </w:pPr>
      <w:r>
        <w:rPr>
          <w:rFonts w:ascii="Comic Sans MS" w:eastAsia="Comic Sans MS" w:hAnsi="Comic Sans MS" w:cs="Comic Sans MS"/>
          <w:i/>
          <w:color w:val="0000FF"/>
        </w:rPr>
        <w:t>Un tampon délivrera donc moins d’air que prévu par la loi des gaz parfaits lors de son passage de 300 bar à 200 bar, que lors de son passage de 200 bar à 100 bar. Dépasser la pression des tampons de 200 bars permet de stocker de l’air en plus, mais pas autant que l’on pourrait le croire</w:t>
      </w:r>
      <w:r>
        <w:rPr>
          <w:rFonts w:ascii="Comic Sans MS" w:eastAsia="Comic Sans MS" w:hAnsi="Comic Sans MS" w:cs="Comic Sans MS"/>
          <w:b/>
          <w:i/>
          <w:color w:val="0000FF"/>
        </w:rPr>
        <w:t>.</w:t>
      </w:r>
    </w:p>
    <w:p w14:paraId="261219F0" w14:textId="77777777" w:rsidR="00394E70" w:rsidRDefault="00394E70">
      <w:pPr>
        <w:rPr>
          <w:rFonts w:ascii="Comic Sans MS" w:eastAsia="Comic Sans MS" w:hAnsi="Comic Sans MS" w:cs="Comic Sans MS"/>
          <w:color w:val="0070C0"/>
          <w:sz w:val="10"/>
          <w:szCs w:val="10"/>
        </w:rPr>
      </w:pPr>
    </w:p>
    <w:p w14:paraId="1F79E308" w14:textId="77777777" w:rsidR="00394E70" w:rsidRDefault="00D17C6E">
      <w:pPr>
        <w:numPr>
          <w:ilvl w:val="0"/>
          <w:numId w:val="7"/>
        </w:numPr>
        <w:pBdr>
          <w:top w:val="nil"/>
          <w:left w:val="nil"/>
          <w:bottom w:val="nil"/>
          <w:right w:val="nil"/>
          <w:between w:val="nil"/>
        </w:pBdr>
        <w:rPr>
          <w:rFonts w:ascii="Comic Sans MS" w:eastAsia="Comic Sans MS" w:hAnsi="Comic Sans MS" w:cs="Comic Sans MS"/>
          <w:color w:val="00000A"/>
          <w:sz w:val="24"/>
          <w:szCs w:val="24"/>
        </w:rPr>
      </w:pPr>
      <w:r>
        <w:rPr>
          <w:rFonts w:ascii="Comic Sans MS" w:eastAsia="Comic Sans MS" w:hAnsi="Comic Sans MS" w:cs="Comic Sans MS"/>
          <w:color w:val="00000A"/>
        </w:rPr>
        <w:t>Vous souhaitez gonfler un</w:t>
      </w:r>
      <w:r w:rsidR="00FF1CE9">
        <w:rPr>
          <w:rFonts w:ascii="Comic Sans MS" w:eastAsia="Comic Sans MS" w:hAnsi="Comic Sans MS" w:cs="Comic Sans MS"/>
          <w:color w:val="00000A"/>
        </w:rPr>
        <w:t xml:space="preserve"> bloc</w:t>
      </w:r>
      <w:r>
        <w:rPr>
          <w:rFonts w:ascii="Comic Sans MS" w:eastAsia="Comic Sans MS" w:hAnsi="Comic Sans MS" w:cs="Comic Sans MS"/>
          <w:color w:val="00000A"/>
        </w:rPr>
        <w:t xml:space="preserve"> (5,7l.), initialement « vide » d’air, avec un nitrox 75 % à 200 bar</w:t>
      </w:r>
      <w:r w:rsidR="00AB3D28">
        <w:rPr>
          <w:rFonts w:ascii="Comic Sans MS" w:eastAsia="Comic Sans MS" w:hAnsi="Comic Sans MS" w:cs="Comic Sans MS"/>
          <w:color w:val="00000A"/>
        </w:rPr>
        <w:t>s</w:t>
      </w:r>
      <w:r>
        <w:rPr>
          <w:rFonts w:ascii="Comic Sans MS" w:eastAsia="Comic Sans MS" w:hAnsi="Comic Sans MS" w:cs="Comic Sans MS"/>
          <w:color w:val="00000A"/>
        </w:rPr>
        <w:t>.</w:t>
      </w:r>
    </w:p>
    <w:p w14:paraId="22077164" w14:textId="77777777" w:rsidR="00394E70" w:rsidRDefault="00FF1CE9">
      <w:pPr>
        <w:pBdr>
          <w:top w:val="nil"/>
          <w:left w:val="nil"/>
          <w:bottom w:val="nil"/>
          <w:right w:val="nil"/>
          <w:between w:val="nil"/>
        </w:pBdr>
        <w:ind w:left="567"/>
        <w:rPr>
          <w:rFonts w:ascii="Comic Sans MS" w:eastAsia="Comic Sans MS" w:hAnsi="Comic Sans MS" w:cs="Comic Sans MS"/>
          <w:color w:val="00000A"/>
        </w:rPr>
      </w:pPr>
      <w:r>
        <w:rPr>
          <w:rFonts w:ascii="Comic Sans MS" w:eastAsia="Comic Sans MS" w:hAnsi="Comic Sans MS" w:cs="Comic Sans MS"/>
          <w:color w:val="00000A"/>
        </w:rPr>
        <w:t>Vous avez à disposition une</w:t>
      </w:r>
      <w:r w:rsidR="00D17C6E">
        <w:rPr>
          <w:rFonts w:ascii="Comic Sans MS" w:eastAsia="Comic Sans MS" w:hAnsi="Comic Sans MS" w:cs="Comic Sans MS"/>
          <w:color w:val="00000A"/>
        </w:rPr>
        <w:t xml:space="preserve"> B50 d’oxygène pur à 200 bar, une lyre de transfert et un compresseur (on considère l’air composé de : 20 % O2 et 80% N2).</w:t>
      </w:r>
      <w:r w:rsidR="00D17C6E">
        <w:rPr>
          <w:rFonts w:ascii="Comic Sans MS" w:eastAsia="Comic Sans MS" w:hAnsi="Comic Sans MS" w:cs="Comic Sans MS"/>
          <w:color w:val="00000A"/>
          <w:sz w:val="24"/>
          <w:szCs w:val="24"/>
        </w:rPr>
        <w:t xml:space="preserve"> </w:t>
      </w:r>
      <w:r w:rsidR="00D17C6E">
        <w:rPr>
          <w:rFonts w:ascii="Comic Sans MS" w:eastAsia="Comic Sans MS" w:hAnsi="Comic Sans MS" w:cs="Comic Sans MS"/>
          <w:color w:val="00000A"/>
        </w:rPr>
        <w:t xml:space="preserve">Quelles précautions </w:t>
      </w:r>
      <w:proofErr w:type="spellStart"/>
      <w:r w:rsidR="00D17C6E">
        <w:rPr>
          <w:rFonts w:ascii="Comic Sans MS" w:eastAsia="Comic Sans MS" w:hAnsi="Comic Sans MS" w:cs="Comic Sans MS"/>
          <w:color w:val="00000A"/>
        </w:rPr>
        <w:t>prenez-vous</w:t>
      </w:r>
      <w:proofErr w:type="spellEnd"/>
      <w:r w:rsidR="00D17C6E">
        <w:rPr>
          <w:rFonts w:ascii="Comic Sans MS" w:eastAsia="Comic Sans MS" w:hAnsi="Comic Sans MS" w:cs="Comic Sans MS"/>
          <w:color w:val="00000A"/>
        </w:rPr>
        <w:t xml:space="preserve"> ? (1 point) </w:t>
      </w:r>
    </w:p>
    <w:p w14:paraId="1295C7BF" w14:textId="77777777" w:rsidR="00394E70" w:rsidRDefault="00D17C6E">
      <w:pPr>
        <w:numPr>
          <w:ilvl w:val="0"/>
          <w:numId w:val="12"/>
        </w:numPr>
        <w:pBdr>
          <w:top w:val="nil"/>
          <w:left w:val="nil"/>
          <w:bottom w:val="nil"/>
          <w:right w:val="nil"/>
          <w:between w:val="nil"/>
        </w:pBdr>
        <w:ind w:left="567" w:hanging="141"/>
        <w:rPr>
          <w:i/>
          <w:color w:val="0000FF"/>
        </w:rPr>
      </w:pPr>
      <w:r>
        <w:rPr>
          <w:rFonts w:ascii="Comic Sans MS" w:eastAsia="Comic Sans MS" w:hAnsi="Comic Sans MS" w:cs="Comic Sans MS"/>
          <w:i/>
          <w:color w:val="0000FF"/>
        </w:rPr>
        <w:t>La manipulation d’oxygène pur est délicate à cause du risque de combustion. Pour limiter ce risque on prend les précautions suivantes :</w:t>
      </w:r>
    </w:p>
    <w:p w14:paraId="171CA9A1" w14:textId="77777777" w:rsidR="00394E70" w:rsidRDefault="00D17C6E">
      <w:pPr>
        <w:numPr>
          <w:ilvl w:val="0"/>
          <w:numId w:val="14"/>
        </w:numPr>
        <w:pBdr>
          <w:top w:val="nil"/>
          <w:left w:val="nil"/>
          <w:bottom w:val="nil"/>
          <w:right w:val="nil"/>
          <w:between w:val="nil"/>
        </w:pBdr>
        <w:ind w:left="709" w:hanging="152"/>
        <w:rPr>
          <w:i/>
        </w:rPr>
      </w:pPr>
      <w:r>
        <w:rPr>
          <w:rFonts w:ascii="Comic Sans MS" w:eastAsia="Comic Sans MS" w:hAnsi="Comic Sans MS" w:cs="Comic Sans MS"/>
          <w:i/>
          <w:color w:val="0000FF"/>
        </w:rPr>
        <w:t>Les matériels doivent être propres et exempts de toute trace de graisse ou d’huile.</w:t>
      </w:r>
      <w:r>
        <w:rPr>
          <w:rFonts w:ascii="Comic Sans MS" w:eastAsia="Comic Sans MS" w:hAnsi="Comic Sans MS" w:cs="Comic Sans MS"/>
          <w:b/>
          <w:i/>
          <w:color w:val="0000FF"/>
        </w:rPr>
        <w:t xml:space="preserve"> (0,5 point). </w:t>
      </w:r>
      <w:r>
        <w:rPr>
          <w:rFonts w:ascii="Comic Sans MS" w:eastAsia="Comic Sans MS" w:hAnsi="Comic Sans MS" w:cs="Comic Sans MS"/>
          <w:i/>
          <w:color w:val="0000FF"/>
        </w:rPr>
        <w:t>En pratique, on utilise : Bouteille compatible oxygène (obligatoire avec la méthode des pressions partielles car transfert d’oxygène pur) c’est-à-dire dégraissée, et une lyre de transvasement compatible oxygène.</w:t>
      </w:r>
    </w:p>
    <w:p w14:paraId="41A444A7" w14:textId="77777777" w:rsidR="00394E70" w:rsidRDefault="00D17C6E">
      <w:pPr>
        <w:numPr>
          <w:ilvl w:val="0"/>
          <w:numId w:val="14"/>
        </w:numPr>
        <w:pBdr>
          <w:top w:val="nil"/>
          <w:left w:val="nil"/>
          <w:bottom w:val="nil"/>
          <w:right w:val="nil"/>
          <w:between w:val="nil"/>
        </w:pBdr>
        <w:ind w:left="709" w:hanging="152"/>
        <w:rPr>
          <w:i/>
        </w:rPr>
      </w:pPr>
      <w:r>
        <w:rPr>
          <w:rFonts w:ascii="Comic Sans MS" w:eastAsia="Comic Sans MS" w:hAnsi="Comic Sans MS" w:cs="Comic Sans MS"/>
          <w:i/>
          <w:color w:val="0000FF"/>
        </w:rPr>
        <w:t xml:space="preserve">Il faut éviter l’échauffement en créant un faible débit de transvasement </w:t>
      </w:r>
      <w:r>
        <w:rPr>
          <w:rFonts w:ascii="Comic Sans MS" w:eastAsia="Comic Sans MS" w:hAnsi="Comic Sans MS" w:cs="Comic Sans MS"/>
          <w:b/>
          <w:i/>
          <w:color w:val="0000FF"/>
        </w:rPr>
        <w:t>(0,5 point).</w:t>
      </w:r>
      <w:r>
        <w:rPr>
          <w:rFonts w:ascii="Comic Sans MS" w:eastAsia="Comic Sans MS" w:hAnsi="Comic Sans MS" w:cs="Comic Sans MS"/>
          <w:i/>
          <w:color w:val="0000FF"/>
        </w:rPr>
        <w:t xml:space="preserve"> En pratique, on utilise une lyre (</w:t>
      </w:r>
      <w:proofErr w:type="spellStart"/>
      <w:r>
        <w:rPr>
          <w:rFonts w:ascii="Comic Sans MS" w:eastAsia="Comic Sans MS" w:hAnsi="Comic Sans MS" w:cs="Comic Sans MS"/>
          <w:i/>
          <w:color w:val="0000FF"/>
        </w:rPr>
        <w:t>oxyclean</w:t>
      </w:r>
      <w:proofErr w:type="spellEnd"/>
      <w:r>
        <w:rPr>
          <w:rFonts w:ascii="Comic Sans MS" w:eastAsia="Comic Sans MS" w:hAnsi="Comic Sans MS" w:cs="Comic Sans MS"/>
          <w:i/>
          <w:color w:val="0000FF"/>
        </w:rPr>
        <w:t>) avec vanne de laminage et on assure un débit lent (5 à 10 bar/min).</w:t>
      </w:r>
    </w:p>
    <w:p w14:paraId="55EA993A" w14:textId="77777777" w:rsidR="00394E70" w:rsidRDefault="00394E70">
      <w:pPr>
        <w:rPr>
          <w:rFonts w:ascii="Comic Sans MS" w:eastAsia="Comic Sans MS" w:hAnsi="Comic Sans MS" w:cs="Comic Sans MS"/>
          <w:i/>
          <w:color w:val="0000FF"/>
          <w:sz w:val="10"/>
          <w:szCs w:val="10"/>
        </w:rPr>
      </w:pPr>
    </w:p>
    <w:p w14:paraId="240528C1" w14:textId="77777777" w:rsidR="00394E70" w:rsidRDefault="00D17C6E">
      <w:pPr>
        <w:numPr>
          <w:ilvl w:val="0"/>
          <w:numId w:val="12"/>
        </w:numPr>
        <w:pBdr>
          <w:top w:val="nil"/>
          <w:left w:val="nil"/>
          <w:bottom w:val="nil"/>
          <w:right w:val="nil"/>
          <w:between w:val="nil"/>
        </w:pBdr>
        <w:ind w:left="567" w:hanging="141"/>
        <w:rPr>
          <w:i/>
          <w:color w:val="0000FF"/>
        </w:rPr>
      </w:pPr>
      <w:r>
        <w:rPr>
          <w:rFonts w:ascii="Comic Sans MS" w:eastAsia="Comic Sans MS" w:hAnsi="Comic Sans MS" w:cs="Comic Sans MS"/>
          <w:b/>
          <w:i/>
          <w:color w:val="0000FF"/>
        </w:rPr>
        <w:t>Remarque hors correction</w:t>
      </w:r>
      <w:r>
        <w:rPr>
          <w:rFonts w:ascii="Comic Sans MS" w:eastAsia="Comic Sans MS" w:hAnsi="Comic Sans MS" w:cs="Comic Sans MS"/>
          <w:i/>
          <w:color w:val="0000FF"/>
        </w:rPr>
        <w:t> : Attention à « l’effet mémoire ».</w:t>
      </w:r>
    </w:p>
    <w:p w14:paraId="74F9300E" w14:textId="77777777" w:rsidR="00394E70" w:rsidRDefault="00D17C6E">
      <w:pPr>
        <w:numPr>
          <w:ilvl w:val="0"/>
          <w:numId w:val="16"/>
        </w:numPr>
        <w:pBdr>
          <w:top w:val="nil"/>
          <w:left w:val="nil"/>
          <w:bottom w:val="nil"/>
          <w:right w:val="nil"/>
          <w:between w:val="nil"/>
        </w:pBdr>
        <w:ind w:left="709" w:hanging="152"/>
        <w:rPr>
          <w:i/>
        </w:rPr>
      </w:pPr>
      <w:r>
        <w:rPr>
          <w:rFonts w:ascii="Comic Sans MS" w:eastAsia="Comic Sans MS" w:hAnsi="Comic Sans MS" w:cs="Comic Sans MS"/>
          <w:i/>
          <w:color w:val="0000FF"/>
        </w:rPr>
        <w:lastRenderedPageBreak/>
        <w:t xml:space="preserve">Les blocs oxygènes (du groupe 1) doivent toujours être utilisé en service oxygène (ou </w:t>
      </w:r>
      <w:proofErr w:type="spellStart"/>
      <w:r>
        <w:rPr>
          <w:rFonts w:ascii="Comic Sans MS" w:eastAsia="Comic Sans MS" w:hAnsi="Comic Sans MS" w:cs="Comic Sans MS"/>
          <w:i/>
          <w:color w:val="0000FF"/>
        </w:rPr>
        <w:t>oxyclean</w:t>
      </w:r>
      <w:proofErr w:type="spellEnd"/>
      <w:r>
        <w:rPr>
          <w:rFonts w:ascii="Comic Sans MS" w:eastAsia="Comic Sans MS" w:hAnsi="Comic Sans MS" w:cs="Comic Sans MS"/>
          <w:i/>
          <w:color w:val="0000FF"/>
        </w:rPr>
        <w:t xml:space="preserve"> ou propreté oxygène), même s’ils sont gonflés à l’air.</w:t>
      </w:r>
    </w:p>
    <w:p w14:paraId="16B56EEB" w14:textId="77777777" w:rsidR="00394E70" w:rsidRDefault="00D17C6E">
      <w:pPr>
        <w:numPr>
          <w:ilvl w:val="0"/>
          <w:numId w:val="16"/>
        </w:numPr>
        <w:pBdr>
          <w:top w:val="nil"/>
          <w:left w:val="nil"/>
          <w:bottom w:val="nil"/>
          <w:right w:val="nil"/>
          <w:between w:val="nil"/>
        </w:pBdr>
        <w:ind w:left="709" w:hanging="152"/>
        <w:rPr>
          <w:i/>
        </w:rPr>
      </w:pPr>
      <w:r>
        <w:rPr>
          <w:rFonts w:ascii="Comic Sans MS" w:eastAsia="Comic Sans MS" w:hAnsi="Comic Sans MS" w:cs="Comic Sans MS"/>
          <w:i/>
          <w:color w:val="0000FF"/>
        </w:rPr>
        <w:t>En effet un compresseur sans sur filtre produit de l’air avec une présence maximale de 0,5mg d’huile/m³ d’air (norme NF EN 12021). Les gonflages successifs produisent à la longue une accumulation de corps gras qui se déposent dans la bouteille ou sa robinetterie et peut s’enflammer spontanément en présence d’O2.</w:t>
      </w:r>
    </w:p>
    <w:p w14:paraId="496CDB27" w14:textId="77777777" w:rsidR="00394E70" w:rsidRDefault="00D17C6E">
      <w:pPr>
        <w:numPr>
          <w:ilvl w:val="0"/>
          <w:numId w:val="16"/>
        </w:numPr>
        <w:pBdr>
          <w:top w:val="nil"/>
          <w:left w:val="nil"/>
          <w:bottom w:val="nil"/>
          <w:right w:val="nil"/>
          <w:between w:val="nil"/>
        </w:pBdr>
        <w:ind w:left="709" w:hanging="152"/>
        <w:rPr>
          <w:i/>
        </w:rPr>
      </w:pPr>
      <w:r>
        <w:rPr>
          <w:rFonts w:ascii="Comic Sans MS" w:eastAsia="Comic Sans MS" w:hAnsi="Comic Sans MS" w:cs="Comic Sans MS"/>
          <w:i/>
          <w:color w:val="0000FF"/>
        </w:rPr>
        <w:t>D’où l’intérêt d’utiliser un sur-filtre (filtre supplémentaire qui purifie l’air des traces d’huile) et d’inspecter régulièrement les blocs en service oxygène.</w:t>
      </w:r>
    </w:p>
    <w:p w14:paraId="70204054" w14:textId="77777777" w:rsidR="00394E70" w:rsidRDefault="00394E70">
      <w:pPr>
        <w:rPr>
          <w:rFonts w:ascii="Comic Sans MS" w:eastAsia="Comic Sans MS" w:hAnsi="Comic Sans MS" w:cs="Comic Sans MS"/>
          <w:color w:val="0070C0"/>
          <w:sz w:val="10"/>
          <w:szCs w:val="10"/>
        </w:rPr>
      </w:pPr>
    </w:p>
    <w:p w14:paraId="2050DC91" w14:textId="77777777" w:rsidR="00394E70" w:rsidRDefault="00D17C6E">
      <w:pPr>
        <w:numPr>
          <w:ilvl w:val="0"/>
          <w:numId w:val="7"/>
        </w:numPr>
        <w:pBdr>
          <w:top w:val="nil"/>
          <w:left w:val="nil"/>
          <w:bottom w:val="nil"/>
          <w:right w:val="nil"/>
          <w:between w:val="nil"/>
        </w:pBdr>
        <w:ind w:left="709" w:hanging="284"/>
        <w:rPr>
          <w:rFonts w:ascii="Comic Sans MS" w:eastAsia="Comic Sans MS" w:hAnsi="Comic Sans MS" w:cs="Comic Sans MS"/>
          <w:color w:val="00000A"/>
          <w:sz w:val="24"/>
          <w:szCs w:val="24"/>
        </w:rPr>
      </w:pPr>
      <w:r>
        <w:rPr>
          <w:rFonts w:ascii="Comic Sans MS" w:eastAsia="Comic Sans MS" w:hAnsi="Comic Sans MS" w:cs="Comic Sans MS"/>
          <w:color w:val="00000A"/>
        </w:rPr>
        <w:t>Comment réalisez-vous ce gonflage ? (2 points)</w:t>
      </w:r>
    </w:p>
    <w:p w14:paraId="592A5880" w14:textId="77777777" w:rsidR="00394E70" w:rsidRDefault="00D17C6E">
      <w:pPr>
        <w:numPr>
          <w:ilvl w:val="0"/>
          <w:numId w:val="20"/>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Pour connaître la quantité d’O2 à prendre de la B50 ; je dois raisonner avec le N2, car lui seul provient du compresseur :</w:t>
      </w:r>
    </w:p>
    <w:p w14:paraId="48921EAF" w14:textId="77777777" w:rsidR="00394E70" w:rsidRDefault="00394E70">
      <w:pPr>
        <w:ind w:left="426"/>
        <w:rPr>
          <w:rFonts w:ascii="Comic Sans MS" w:eastAsia="Comic Sans MS" w:hAnsi="Comic Sans MS" w:cs="Comic Sans MS"/>
          <w:i/>
          <w:color w:val="0000FF"/>
          <w:sz w:val="10"/>
          <w:szCs w:val="10"/>
        </w:rPr>
      </w:pPr>
    </w:p>
    <w:tbl>
      <w:tblPr>
        <w:tblStyle w:val="a"/>
        <w:tblW w:w="7655" w:type="dxa"/>
        <w:tblInd w:w="564" w:type="dxa"/>
        <w:tblBorders>
          <w:top w:val="single" w:sz="4" w:space="0" w:color="000001"/>
          <w:left w:val="single" w:sz="4" w:space="0" w:color="000001"/>
          <w:bottom w:val="single" w:sz="4" w:space="0" w:color="000001"/>
          <w:insideH w:val="single" w:sz="4" w:space="0" w:color="000001"/>
        </w:tblBorders>
        <w:tblLayout w:type="fixed"/>
        <w:tblLook w:val="0000" w:firstRow="0" w:lastRow="0" w:firstColumn="0" w:lastColumn="0" w:noHBand="0" w:noVBand="0"/>
      </w:tblPr>
      <w:tblGrid>
        <w:gridCol w:w="709"/>
        <w:gridCol w:w="851"/>
        <w:gridCol w:w="1559"/>
        <w:gridCol w:w="2551"/>
        <w:gridCol w:w="1985"/>
      </w:tblGrid>
      <w:tr w:rsidR="00394E70" w14:paraId="1B62BF60" w14:textId="77777777">
        <w:tc>
          <w:tcPr>
            <w:tcW w:w="709" w:type="dxa"/>
            <w:tcBorders>
              <w:top w:val="single" w:sz="4" w:space="0" w:color="000001"/>
              <w:left w:val="single" w:sz="4" w:space="0" w:color="000001"/>
              <w:bottom w:val="single" w:sz="4" w:space="0" w:color="000001"/>
            </w:tcBorders>
            <w:shd w:val="clear" w:color="auto" w:fill="auto"/>
            <w:tcMar>
              <w:left w:w="48" w:type="dxa"/>
            </w:tcMar>
          </w:tcPr>
          <w:p w14:paraId="28B006E7" w14:textId="77777777" w:rsidR="00394E70" w:rsidRDefault="00394E70">
            <w:pPr>
              <w:pBdr>
                <w:top w:val="nil"/>
                <w:left w:val="nil"/>
                <w:bottom w:val="nil"/>
                <w:right w:val="nil"/>
                <w:between w:val="nil"/>
              </w:pBdr>
              <w:ind w:left="-144" w:right="-70"/>
              <w:jc w:val="center"/>
              <w:rPr>
                <w:rFonts w:ascii="Comic Sans MS" w:eastAsia="Comic Sans MS" w:hAnsi="Comic Sans MS" w:cs="Comic Sans MS"/>
                <w:i/>
                <w:color w:val="0000FF"/>
              </w:rPr>
            </w:pPr>
          </w:p>
        </w:tc>
        <w:tc>
          <w:tcPr>
            <w:tcW w:w="851" w:type="dxa"/>
            <w:tcBorders>
              <w:top w:val="single" w:sz="4" w:space="0" w:color="000001"/>
              <w:left w:val="single" w:sz="4" w:space="0" w:color="000001"/>
              <w:bottom w:val="single" w:sz="4" w:space="0" w:color="000001"/>
            </w:tcBorders>
            <w:shd w:val="clear" w:color="auto" w:fill="auto"/>
            <w:tcMar>
              <w:left w:w="48" w:type="dxa"/>
            </w:tcMar>
          </w:tcPr>
          <w:p w14:paraId="040591E8" w14:textId="77777777" w:rsidR="00394E70" w:rsidRDefault="00D17C6E">
            <w:pPr>
              <w:pBdr>
                <w:top w:val="nil"/>
                <w:left w:val="nil"/>
                <w:bottom w:val="nil"/>
                <w:right w:val="nil"/>
                <w:between w:val="nil"/>
              </w:pBdr>
              <w:ind w:left="-144"/>
              <w:jc w:val="center"/>
              <w:rPr>
                <w:rFonts w:ascii="Comic Sans MS" w:eastAsia="Comic Sans MS" w:hAnsi="Comic Sans MS" w:cs="Comic Sans MS"/>
                <w:i/>
                <w:color w:val="000000"/>
              </w:rPr>
            </w:pPr>
            <w:r>
              <w:rPr>
                <w:rFonts w:ascii="Comic Sans MS" w:eastAsia="Comic Sans MS" w:hAnsi="Comic Sans MS" w:cs="Comic Sans MS"/>
                <w:i/>
                <w:color w:val="0000FF"/>
              </w:rPr>
              <w:t>initial</w:t>
            </w:r>
          </w:p>
        </w:tc>
        <w:tc>
          <w:tcPr>
            <w:tcW w:w="1559" w:type="dxa"/>
            <w:tcBorders>
              <w:top w:val="single" w:sz="4" w:space="0" w:color="000001"/>
              <w:left w:val="single" w:sz="4" w:space="0" w:color="000001"/>
              <w:bottom w:val="single" w:sz="4" w:space="0" w:color="000001"/>
            </w:tcBorders>
            <w:shd w:val="clear" w:color="auto" w:fill="auto"/>
            <w:tcMar>
              <w:left w:w="48" w:type="dxa"/>
            </w:tcMar>
          </w:tcPr>
          <w:p w14:paraId="64BB176B" w14:textId="77777777" w:rsidR="00394E70" w:rsidRDefault="00D17C6E">
            <w:pPr>
              <w:pBdr>
                <w:top w:val="nil"/>
                <w:left w:val="nil"/>
                <w:bottom w:val="nil"/>
                <w:right w:val="nil"/>
                <w:between w:val="nil"/>
              </w:pBdr>
              <w:ind w:left="-144"/>
              <w:jc w:val="center"/>
              <w:rPr>
                <w:rFonts w:ascii="Comic Sans MS" w:eastAsia="Comic Sans MS" w:hAnsi="Comic Sans MS" w:cs="Comic Sans MS"/>
                <w:i/>
                <w:color w:val="000000"/>
              </w:rPr>
            </w:pPr>
            <w:r>
              <w:rPr>
                <w:rFonts w:ascii="Comic Sans MS" w:eastAsia="Comic Sans MS" w:hAnsi="Comic Sans MS" w:cs="Comic Sans MS"/>
                <w:i/>
                <w:color w:val="0000FF"/>
              </w:rPr>
              <w:t>Apport B50 oxy</w:t>
            </w:r>
          </w:p>
        </w:tc>
        <w:tc>
          <w:tcPr>
            <w:tcW w:w="2551" w:type="dxa"/>
            <w:tcBorders>
              <w:top w:val="single" w:sz="4" w:space="0" w:color="000001"/>
              <w:left w:val="single" w:sz="4" w:space="0" w:color="000001"/>
              <w:bottom w:val="single" w:sz="4" w:space="0" w:color="000001"/>
            </w:tcBorders>
            <w:shd w:val="clear" w:color="auto" w:fill="auto"/>
            <w:tcMar>
              <w:left w:w="48" w:type="dxa"/>
            </w:tcMar>
          </w:tcPr>
          <w:p w14:paraId="787E4F2A" w14:textId="77777777" w:rsidR="00394E70" w:rsidRDefault="00D17C6E">
            <w:pPr>
              <w:pBdr>
                <w:top w:val="nil"/>
                <w:left w:val="nil"/>
                <w:bottom w:val="nil"/>
                <w:right w:val="nil"/>
                <w:between w:val="nil"/>
              </w:pBdr>
              <w:ind w:left="-144"/>
              <w:jc w:val="center"/>
              <w:rPr>
                <w:rFonts w:ascii="Comic Sans MS" w:eastAsia="Comic Sans MS" w:hAnsi="Comic Sans MS" w:cs="Comic Sans MS"/>
                <w:i/>
                <w:color w:val="000000"/>
              </w:rPr>
            </w:pPr>
            <w:r>
              <w:rPr>
                <w:rFonts w:ascii="Comic Sans MS" w:eastAsia="Comic Sans MS" w:hAnsi="Comic Sans MS" w:cs="Comic Sans MS"/>
                <w:i/>
                <w:color w:val="0000FF"/>
              </w:rPr>
              <w:t>Apport compresseur</w:t>
            </w:r>
          </w:p>
        </w:tc>
        <w:tc>
          <w:tcPr>
            <w:tcW w:w="1985" w:type="dxa"/>
            <w:tcBorders>
              <w:top w:val="single" w:sz="4" w:space="0" w:color="000001"/>
              <w:left w:val="single" w:sz="4" w:space="0" w:color="000001"/>
              <w:bottom w:val="single" w:sz="4" w:space="0" w:color="000001"/>
              <w:right w:val="single" w:sz="4" w:space="0" w:color="000001"/>
            </w:tcBorders>
            <w:shd w:val="clear" w:color="auto" w:fill="auto"/>
            <w:tcMar>
              <w:left w:w="48" w:type="dxa"/>
            </w:tcMar>
          </w:tcPr>
          <w:p w14:paraId="20B002A9" w14:textId="77777777" w:rsidR="00394E70" w:rsidRDefault="00D17C6E">
            <w:pPr>
              <w:pBdr>
                <w:top w:val="nil"/>
                <w:left w:val="nil"/>
                <w:bottom w:val="nil"/>
                <w:right w:val="nil"/>
                <w:between w:val="nil"/>
              </w:pBdr>
              <w:tabs>
                <w:tab w:val="left" w:pos="0"/>
              </w:tabs>
              <w:ind w:left="-144"/>
              <w:jc w:val="center"/>
              <w:rPr>
                <w:rFonts w:ascii="Comic Sans MS" w:eastAsia="Comic Sans MS" w:hAnsi="Comic Sans MS" w:cs="Comic Sans MS"/>
                <w:i/>
                <w:color w:val="000000"/>
              </w:rPr>
            </w:pPr>
            <w:r>
              <w:rPr>
                <w:rFonts w:ascii="Comic Sans MS" w:eastAsia="Comic Sans MS" w:hAnsi="Comic Sans MS" w:cs="Comic Sans MS"/>
                <w:i/>
                <w:color w:val="0000FF"/>
              </w:rPr>
              <w:t>Final</w:t>
            </w:r>
          </w:p>
        </w:tc>
      </w:tr>
      <w:tr w:rsidR="00394E70" w14:paraId="5F690AEF" w14:textId="77777777">
        <w:tc>
          <w:tcPr>
            <w:tcW w:w="709" w:type="dxa"/>
            <w:tcBorders>
              <w:top w:val="single" w:sz="4" w:space="0" w:color="000001"/>
              <w:left w:val="single" w:sz="4" w:space="0" w:color="000001"/>
              <w:bottom w:val="single" w:sz="4" w:space="0" w:color="000001"/>
            </w:tcBorders>
            <w:shd w:val="clear" w:color="auto" w:fill="auto"/>
            <w:tcMar>
              <w:left w:w="48" w:type="dxa"/>
            </w:tcMar>
          </w:tcPr>
          <w:p w14:paraId="36547F45" w14:textId="77777777" w:rsidR="00394E70" w:rsidRDefault="00D17C6E">
            <w:pPr>
              <w:pBdr>
                <w:top w:val="nil"/>
                <w:left w:val="nil"/>
                <w:bottom w:val="nil"/>
                <w:right w:val="nil"/>
                <w:between w:val="nil"/>
              </w:pBdr>
              <w:ind w:left="-144" w:right="-70"/>
              <w:jc w:val="center"/>
              <w:rPr>
                <w:rFonts w:ascii="Comic Sans MS" w:eastAsia="Comic Sans MS" w:hAnsi="Comic Sans MS" w:cs="Comic Sans MS"/>
                <w:i/>
                <w:color w:val="000000"/>
              </w:rPr>
            </w:pPr>
            <w:r>
              <w:rPr>
                <w:rFonts w:ascii="Comic Sans MS" w:eastAsia="Comic Sans MS" w:hAnsi="Comic Sans MS" w:cs="Comic Sans MS"/>
                <w:i/>
                <w:color w:val="0000FF"/>
              </w:rPr>
              <w:t>N2</w:t>
            </w:r>
          </w:p>
        </w:tc>
        <w:tc>
          <w:tcPr>
            <w:tcW w:w="851" w:type="dxa"/>
            <w:tcBorders>
              <w:top w:val="single" w:sz="4" w:space="0" w:color="000001"/>
              <w:left w:val="single" w:sz="4" w:space="0" w:color="000001"/>
              <w:bottom w:val="single" w:sz="4" w:space="0" w:color="000001"/>
            </w:tcBorders>
            <w:shd w:val="clear" w:color="auto" w:fill="auto"/>
            <w:tcMar>
              <w:left w:w="48" w:type="dxa"/>
            </w:tcMar>
          </w:tcPr>
          <w:p w14:paraId="62A35926" w14:textId="77777777" w:rsidR="00394E70" w:rsidRDefault="00944AAC">
            <w:pPr>
              <w:pBdr>
                <w:top w:val="nil"/>
                <w:left w:val="nil"/>
                <w:bottom w:val="nil"/>
                <w:right w:val="nil"/>
                <w:between w:val="nil"/>
              </w:pBdr>
              <w:ind w:left="-144"/>
              <w:jc w:val="center"/>
              <w:rPr>
                <w:rFonts w:ascii="Comic Sans MS" w:eastAsia="Comic Sans MS" w:hAnsi="Comic Sans MS" w:cs="Comic Sans MS"/>
                <w:i/>
                <w:color w:val="000000"/>
              </w:rPr>
            </w:pPr>
            <w:r>
              <w:rPr>
                <w:rFonts w:ascii="Comic Sans MS" w:eastAsia="Comic Sans MS" w:hAnsi="Comic Sans MS" w:cs="Comic Sans MS"/>
                <w:i/>
                <w:color w:val="0000FF"/>
              </w:rPr>
              <w:t>0,0</w:t>
            </w:r>
          </w:p>
        </w:tc>
        <w:tc>
          <w:tcPr>
            <w:tcW w:w="1559" w:type="dxa"/>
            <w:tcBorders>
              <w:top w:val="single" w:sz="4" w:space="0" w:color="000001"/>
              <w:left w:val="single" w:sz="4" w:space="0" w:color="000001"/>
              <w:bottom w:val="single" w:sz="4" w:space="0" w:color="000001"/>
            </w:tcBorders>
            <w:shd w:val="clear" w:color="auto" w:fill="auto"/>
            <w:tcMar>
              <w:left w:w="48" w:type="dxa"/>
            </w:tcMar>
          </w:tcPr>
          <w:p w14:paraId="2F9FF3E7" w14:textId="77777777" w:rsidR="00394E70" w:rsidRDefault="00D17C6E">
            <w:pPr>
              <w:pBdr>
                <w:top w:val="nil"/>
                <w:left w:val="nil"/>
                <w:bottom w:val="nil"/>
                <w:right w:val="nil"/>
                <w:between w:val="nil"/>
              </w:pBdr>
              <w:ind w:left="-144"/>
              <w:jc w:val="center"/>
              <w:rPr>
                <w:rFonts w:ascii="Comic Sans MS" w:eastAsia="Comic Sans MS" w:hAnsi="Comic Sans MS" w:cs="Comic Sans MS"/>
                <w:i/>
                <w:color w:val="000000"/>
              </w:rPr>
            </w:pPr>
            <w:r>
              <w:rPr>
                <w:rFonts w:ascii="Comic Sans MS" w:eastAsia="Comic Sans MS" w:hAnsi="Comic Sans MS" w:cs="Comic Sans MS"/>
                <w:i/>
                <w:color w:val="0000FF"/>
              </w:rPr>
              <w:t>0</w:t>
            </w:r>
          </w:p>
        </w:tc>
        <w:tc>
          <w:tcPr>
            <w:tcW w:w="2551" w:type="dxa"/>
            <w:tcBorders>
              <w:top w:val="single" w:sz="4" w:space="0" w:color="000001"/>
              <w:left w:val="single" w:sz="4" w:space="0" w:color="000001"/>
              <w:bottom w:val="single" w:sz="4" w:space="0" w:color="000001"/>
            </w:tcBorders>
            <w:shd w:val="clear" w:color="auto" w:fill="auto"/>
            <w:tcMar>
              <w:left w:w="48" w:type="dxa"/>
            </w:tcMar>
          </w:tcPr>
          <w:p w14:paraId="265CAA61" w14:textId="77777777" w:rsidR="00394E70" w:rsidRDefault="00944AAC">
            <w:pPr>
              <w:pBdr>
                <w:top w:val="nil"/>
                <w:left w:val="nil"/>
                <w:bottom w:val="nil"/>
                <w:right w:val="nil"/>
                <w:between w:val="nil"/>
              </w:pBdr>
              <w:ind w:left="-144"/>
              <w:jc w:val="center"/>
              <w:rPr>
                <w:rFonts w:ascii="Comic Sans MS" w:eastAsia="Comic Sans MS" w:hAnsi="Comic Sans MS" w:cs="Comic Sans MS"/>
                <w:i/>
                <w:color w:val="000000"/>
              </w:rPr>
            </w:pPr>
            <w:r>
              <w:rPr>
                <w:rFonts w:ascii="Comic Sans MS" w:eastAsia="Comic Sans MS" w:hAnsi="Comic Sans MS" w:cs="Comic Sans MS"/>
                <w:i/>
                <w:color w:val="0000FF"/>
              </w:rPr>
              <w:t>50</w:t>
            </w:r>
          </w:p>
        </w:tc>
        <w:tc>
          <w:tcPr>
            <w:tcW w:w="1985" w:type="dxa"/>
            <w:tcBorders>
              <w:top w:val="single" w:sz="4" w:space="0" w:color="000001"/>
              <w:left w:val="single" w:sz="4" w:space="0" w:color="000001"/>
              <w:bottom w:val="single" w:sz="4" w:space="0" w:color="000001"/>
              <w:right w:val="single" w:sz="4" w:space="0" w:color="000001"/>
            </w:tcBorders>
            <w:shd w:val="clear" w:color="auto" w:fill="auto"/>
            <w:tcMar>
              <w:left w:w="48" w:type="dxa"/>
            </w:tcMar>
          </w:tcPr>
          <w:p w14:paraId="4C010D53" w14:textId="77777777" w:rsidR="00394E70" w:rsidRDefault="00D17C6E">
            <w:pPr>
              <w:pBdr>
                <w:top w:val="nil"/>
                <w:left w:val="nil"/>
                <w:bottom w:val="nil"/>
                <w:right w:val="nil"/>
                <w:between w:val="nil"/>
              </w:pBdr>
              <w:tabs>
                <w:tab w:val="left" w:pos="0"/>
              </w:tabs>
              <w:ind w:left="-144"/>
              <w:jc w:val="center"/>
              <w:rPr>
                <w:rFonts w:ascii="Comic Sans MS" w:eastAsia="Comic Sans MS" w:hAnsi="Comic Sans MS" w:cs="Comic Sans MS"/>
                <w:i/>
                <w:color w:val="000000"/>
              </w:rPr>
            </w:pPr>
            <w:r>
              <w:rPr>
                <w:rFonts w:ascii="Comic Sans MS" w:eastAsia="Comic Sans MS" w:hAnsi="Comic Sans MS" w:cs="Comic Sans MS"/>
                <w:i/>
                <w:color w:val="0000FF"/>
              </w:rPr>
              <w:t>50</w:t>
            </w:r>
          </w:p>
        </w:tc>
      </w:tr>
      <w:tr w:rsidR="00394E70" w14:paraId="453DD1FB" w14:textId="77777777">
        <w:tc>
          <w:tcPr>
            <w:tcW w:w="709" w:type="dxa"/>
            <w:tcBorders>
              <w:top w:val="single" w:sz="4" w:space="0" w:color="000001"/>
              <w:left w:val="single" w:sz="4" w:space="0" w:color="000001"/>
              <w:bottom w:val="single" w:sz="4" w:space="0" w:color="000001"/>
            </w:tcBorders>
            <w:shd w:val="clear" w:color="auto" w:fill="auto"/>
            <w:tcMar>
              <w:left w:w="48" w:type="dxa"/>
            </w:tcMar>
          </w:tcPr>
          <w:p w14:paraId="5BD54E3C" w14:textId="77777777" w:rsidR="00394E70" w:rsidRDefault="00D17C6E">
            <w:pPr>
              <w:pBdr>
                <w:top w:val="nil"/>
                <w:left w:val="nil"/>
                <w:bottom w:val="nil"/>
                <w:right w:val="nil"/>
                <w:between w:val="nil"/>
              </w:pBdr>
              <w:ind w:left="-144" w:right="-70"/>
              <w:jc w:val="center"/>
              <w:rPr>
                <w:rFonts w:ascii="Comic Sans MS" w:eastAsia="Comic Sans MS" w:hAnsi="Comic Sans MS" w:cs="Comic Sans MS"/>
                <w:i/>
                <w:color w:val="000000"/>
              </w:rPr>
            </w:pPr>
            <w:r>
              <w:rPr>
                <w:rFonts w:ascii="Comic Sans MS" w:eastAsia="Comic Sans MS" w:hAnsi="Comic Sans MS" w:cs="Comic Sans MS"/>
                <w:i/>
                <w:color w:val="0000FF"/>
              </w:rPr>
              <w:t>O2</w:t>
            </w:r>
          </w:p>
        </w:tc>
        <w:tc>
          <w:tcPr>
            <w:tcW w:w="851" w:type="dxa"/>
            <w:tcBorders>
              <w:top w:val="single" w:sz="4" w:space="0" w:color="000001"/>
              <w:left w:val="single" w:sz="4" w:space="0" w:color="000001"/>
              <w:bottom w:val="single" w:sz="4" w:space="0" w:color="000001"/>
            </w:tcBorders>
            <w:shd w:val="clear" w:color="auto" w:fill="auto"/>
            <w:tcMar>
              <w:left w:w="48" w:type="dxa"/>
            </w:tcMar>
          </w:tcPr>
          <w:p w14:paraId="212744B7" w14:textId="77777777" w:rsidR="00394E70" w:rsidRDefault="00944AAC">
            <w:pPr>
              <w:pBdr>
                <w:top w:val="nil"/>
                <w:left w:val="nil"/>
                <w:bottom w:val="nil"/>
                <w:right w:val="nil"/>
                <w:between w:val="nil"/>
              </w:pBdr>
              <w:ind w:left="-144"/>
              <w:jc w:val="center"/>
              <w:rPr>
                <w:rFonts w:ascii="Comic Sans MS" w:eastAsia="Comic Sans MS" w:hAnsi="Comic Sans MS" w:cs="Comic Sans MS"/>
                <w:i/>
                <w:color w:val="000000"/>
              </w:rPr>
            </w:pPr>
            <w:r>
              <w:rPr>
                <w:rFonts w:ascii="Comic Sans MS" w:eastAsia="Comic Sans MS" w:hAnsi="Comic Sans MS" w:cs="Comic Sans MS"/>
                <w:i/>
                <w:color w:val="0000FF"/>
              </w:rPr>
              <w:t>0,0</w:t>
            </w:r>
          </w:p>
        </w:tc>
        <w:tc>
          <w:tcPr>
            <w:tcW w:w="1559" w:type="dxa"/>
            <w:tcBorders>
              <w:top w:val="single" w:sz="4" w:space="0" w:color="000001"/>
              <w:left w:val="single" w:sz="4" w:space="0" w:color="000001"/>
              <w:bottom w:val="single" w:sz="4" w:space="0" w:color="000001"/>
            </w:tcBorders>
            <w:shd w:val="clear" w:color="auto" w:fill="auto"/>
            <w:tcMar>
              <w:left w:w="48" w:type="dxa"/>
            </w:tcMar>
          </w:tcPr>
          <w:p w14:paraId="7A83F00D" w14:textId="77777777" w:rsidR="00394E70" w:rsidRDefault="00944AAC">
            <w:pPr>
              <w:pBdr>
                <w:top w:val="nil"/>
                <w:left w:val="nil"/>
                <w:bottom w:val="nil"/>
                <w:right w:val="nil"/>
                <w:between w:val="nil"/>
              </w:pBdr>
              <w:ind w:left="-144"/>
              <w:jc w:val="center"/>
              <w:rPr>
                <w:rFonts w:ascii="Comic Sans MS" w:eastAsia="Comic Sans MS" w:hAnsi="Comic Sans MS" w:cs="Comic Sans MS"/>
                <w:i/>
                <w:color w:val="000000"/>
              </w:rPr>
            </w:pPr>
            <w:r>
              <w:rPr>
                <w:rFonts w:ascii="Comic Sans MS" w:eastAsia="Comic Sans MS" w:hAnsi="Comic Sans MS" w:cs="Comic Sans MS"/>
                <w:i/>
                <w:color w:val="0000FF"/>
              </w:rPr>
              <w:t>137.5</w:t>
            </w:r>
          </w:p>
        </w:tc>
        <w:tc>
          <w:tcPr>
            <w:tcW w:w="2551" w:type="dxa"/>
            <w:tcBorders>
              <w:top w:val="single" w:sz="4" w:space="0" w:color="000001"/>
              <w:left w:val="single" w:sz="4" w:space="0" w:color="000001"/>
              <w:bottom w:val="single" w:sz="4" w:space="0" w:color="000001"/>
            </w:tcBorders>
            <w:shd w:val="clear" w:color="auto" w:fill="auto"/>
            <w:tcMar>
              <w:left w:w="48" w:type="dxa"/>
            </w:tcMar>
          </w:tcPr>
          <w:p w14:paraId="329D1F2E" w14:textId="77777777" w:rsidR="00394E70" w:rsidRDefault="00944AAC">
            <w:pPr>
              <w:pBdr>
                <w:top w:val="nil"/>
                <w:left w:val="nil"/>
                <w:bottom w:val="nil"/>
                <w:right w:val="nil"/>
                <w:between w:val="nil"/>
              </w:pBdr>
              <w:ind w:left="-144"/>
              <w:jc w:val="center"/>
              <w:rPr>
                <w:rFonts w:ascii="Comic Sans MS" w:eastAsia="Comic Sans MS" w:hAnsi="Comic Sans MS" w:cs="Comic Sans MS"/>
                <w:i/>
                <w:color w:val="000000"/>
              </w:rPr>
            </w:pPr>
            <w:r>
              <w:rPr>
                <w:rFonts w:ascii="Comic Sans MS" w:eastAsia="Comic Sans MS" w:hAnsi="Comic Sans MS" w:cs="Comic Sans MS"/>
                <w:i/>
                <w:color w:val="0000FF"/>
              </w:rPr>
              <w:t>12,5</w:t>
            </w:r>
          </w:p>
        </w:tc>
        <w:tc>
          <w:tcPr>
            <w:tcW w:w="1985" w:type="dxa"/>
            <w:tcBorders>
              <w:top w:val="single" w:sz="4" w:space="0" w:color="000001"/>
              <w:left w:val="single" w:sz="4" w:space="0" w:color="000001"/>
              <w:bottom w:val="single" w:sz="4" w:space="0" w:color="000001"/>
              <w:right w:val="single" w:sz="4" w:space="0" w:color="000001"/>
            </w:tcBorders>
            <w:shd w:val="clear" w:color="auto" w:fill="auto"/>
            <w:tcMar>
              <w:left w:w="48" w:type="dxa"/>
            </w:tcMar>
          </w:tcPr>
          <w:p w14:paraId="50C1F64F" w14:textId="77777777" w:rsidR="00394E70" w:rsidRDefault="00D17C6E">
            <w:pPr>
              <w:pBdr>
                <w:top w:val="nil"/>
                <w:left w:val="nil"/>
                <w:bottom w:val="nil"/>
                <w:right w:val="nil"/>
                <w:between w:val="nil"/>
              </w:pBdr>
              <w:tabs>
                <w:tab w:val="left" w:pos="0"/>
              </w:tabs>
              <w:ind w:left="-144"/>
              <w:jc w:val="center"/>
              <w:rPr>
                <w:rFonts w:ascii="Comic Sans MS" w:eastAsia="Comic Sans MS" w:hAnsi="Comic Sans MS" w:cs="Comic Sans MS"/>
                <w:i/>
                <w:color w:val="0000FF"/>
              </w:rPr>
            </w:pPr>
            <w:r>
              <w:rPr>
                <w:rFonts w:ascii="Comic Sans MS" w:eastAsia="Comic Sans MS" w:hAnsi="Comic Sans MS" w:cs="Comic Sans MS"/>
                <w:i/>
                <w:color w:val="0000FF"/>
              </w:rPr>
              <w:t>150</w:t>
            </w:r>
          </w:p>
          <w:p w14:paraId="3C13234B" w14:textId="77777777" w:rsidR="00394E70" w:rsidRDefault="00D17C6E">
            <w:pPr>
              <w:pBdr>
                <w:top w:val="nil"/>
                <w:left w:val="nil"/>
                <w:bottom w:val="nil"/>
                <w:right w:val="nil"/>
                <w:between w:val="nil"/>
              </w:pBdr>
              <w:tabs>
                <w:tab w:val="left" w:pos="0"/>
              </w:tabs>
              <w:ind w:left="-144"/>
              <w:jc w:val="center"/>
              <w:rPr>
                <w:rFonts w:ascii="Comic Sans MS" w:eastAsia="Comic Sans MS" w:hAnsi="Comic Sans MS" w:cs="Comic Sans MS"/>
                <w:i/>
                <w:color w:val="000000"/>
              </w:rPr>
            </w:pPr>
            <w:r>
              <w:rPr>
                <w:rFonts w:ascii="Comic Sans MS" w:eastAsia="Comic Sans MS" w:hAnsi="Comic Sans MS" w:cs="Comic Sans MS"/>
                <w:i/>
                <w:color w:val="0000FF"/>
              </w:rPr>
              <w:t>(N75 à 200 bar)</w:t>
            </w:r>
          </w:p>
        </w:tc>
      </w:tr>
      <w:tr w:rsidR="00394E70" w14:paraId="3185CA85" w14:textId="77777777">
        <w:tc>
          <w:tcPr>
            <w:tcW w:w="709" w:type="dxa"/>
            <w:tcBorders>
              <w:top w:val="single" w:sz="4" w:space="0" w:color="000001"/>
              <w:left w:val="single" w:sz="4" w:space="0" w:color="000001"/>
              <w:bottom w:val="single" w:sz="4" w:space="0" w:color="000001"/>
            </w:tcBorders>
            <w:shd w:val="clear" w:color="auto" w:fill="auto"/>
            <w:tcMar>
              <w:left w:w="48" w:type="dxa"/>
            </w:tcMar>
          </w:tcPr>
          <w:p w14:paraId="6FAD6CF0" w14:textId="77777777" w:rsidR="00394E70" w:rsidRDefault="00D17C6E">
            <w:pPr>
              <w:pBdr>
                <w:top w:val="nil"/>
                <w:left w:val="nil"/>
                <w:bottom w:val="nil"/>
                <w:right w:val="nil"/>
                <w:between w:val="nil"/>
              </w:pBdr>
              <w:ind w:left="-144" w:right="-70"/>
              <w:jc w:val="center"/>
              <w:rPr>
                <w:rFonts w:ascii="Comic Sans MS" w:eastAsia="Comic Sans MS" w:hAnsi="Comic Sans MS" w:cs="Comic Sans MS"/>
                <w:i/>
                <w:color w:val="000000"/>
              </w:rPr>
            </w:pPr>
            <w:r>
              <w:rPr>
                <w:rFonts w:ascii="Comic Sans MS" w:eastAsia="Comic Sans MS" w:hAnsi="Comic Sans MS" w:cs="Comic Sans MS"/>
                <w:i/>
                <w:color w:val="0000FF"/>
              </w:rPr>
              <w:t>Total</w:t>
            </w:r>
          </w:p>
        </w:tc>
        <w:tc>
          <w:tcPr>
            <w:tcW w:w="851" w:type="dxa"/>
            <w:tcBorders>
              <w:top w:val="single" w:sz="4" w:space="0" w:color="000001"/>
              <w:left w:val="single" w:sz="4" w:space="0" w:color="000001"/>
              <w:bottom w:val="single" w:sz="4" w:space="0" w:color="000001"/>
            </w:tcBorders>
            <w:shd w:val="clear" w:color="auto" w:fill="auto"/>
            <w:tcMar>
              <w:left w:w="48" w:type="dxa"/>
            </w:tcMar>
          </w:tcPr>
          <w:p w14:paraId="6B391C76" w14:textId="77777777" w:rsidR="00394E70" w:rsidRDefault="00944AAC">
            <w:pPr>
              <w:pBdr>
                <w:top w:val="nil"/>
                <w:left w:val="nil"/>
                <w:bottom w:val="nil"/>
                <w:right w:val="nil"/>
                <w:between w:val="nil"/>
              </w:pBdr>
              <w:ind w:left="-144"/>
              <w:jc w:val="center"/>
              <w:rPr>
                <w:rFonts w:ascii="Comic Sans MS" w:eastAsia="Comic Sans MS" w:hAnsi="Comic Sans MS" w:cs="Comic Sans MS"/>
                <w:i/>
                <w:color w:val="000000"/>
              </w:rPr>
            </w:pPr>
            <w:r>
              <w:rPr>
                <w:rFonts w:ascii="Comic Sans MS" w:eastAsia="Comic Sans MS" w:hAnsi="Comic Sans MS" w:cs="Comic Sans MS"/>
                <w:i/>
                <w:color w:val="0000FF"/>
              </w:rPr>
              <w:t>0</w:t>
            </w:r>
          </w:p>
        </w:tc>
        <w:tc>
          <w:tcPr>
            <w:tcW w:w="1559" w:type="dxa"/>
            <w:tcBorders>
              <w:top w:val="single" w:sz="4" w:space="0" w:color="000001"/>
              <w:left w:val="single" w:sz="4" w:space="0" w:color="000001"/>
              <w:bottom w:val="single" w:sz="4" w:space="0" w:color="000001"/>
            </w:tcBorders>
            <w:shd w:val="clear" w:color="auto" w:fill="auto"/>
            <w:tcMar>
              <w:left w:w="48" w:type="dxa"/>
            </w:tcMar>
          </w:tcPr>
          <w:p w14:paraId="0905BCA7" w14:textId="77777777" w:rsidR="00394E70" w:rsidRDefault="00944AAC">
            <w:pPr>
              <w:pBdr>
                <w:top w:val="nil"/>
                <w:left w:val="nil"/>
                <w:bottom w:val="nil"/>
                <w:right w:val="nil"/>
                <w:between w:val="nil"/>
              </w:pBdr>
              <w:ind w:left="-144"/>
              <w:jc w:val="center"/>
              <w:rPr>
                <w:rFonts w:ascii="Comic Sans MS" w:eastAsia="Comic Sans MS" w:hAnsi="Comic Sans MS" w:cs="Comic Sans MS"/>
                <w:i/>
                <w:color w:val="000000"/>
              </w:rPr>
            </w:pPr>
            <w:r>
              <w:rPr>
                <w:rFonts w:ascii="Comic Sans MS" w:eastAsia="Comic Sans MS" w:hAnsi="Comic Sans MS" w:cs="Comic Sans MS"/>
                <w:i/>
                <w:color w:val="0000FF"/>
              </w:rPr>
              <w:t>137.5</w:t>
            </w:r>
          </w:p>
        </w:tc>
        <w:tc>
          <w:tcPr>
            <w:tcW w:w="2551" w:type="dxa"/>
            <w:tcBorders>
              <w:top w:val="single" w:sz="4" w:space="0" w:color="000001"/>
              <w:left w:val="single" w:sz="4" w:space="0" w:color="000001"/>
              <w:bottom w:val="single" w:sz="4" w:space="0" w:color="000001"/>
            </w:tcBorders>
            <w:shd w:val="clear" w:color="auto" w:fill="auto"/>
            <w:tcMar>
              <w:left w:w="48" w:type="dxa"/>
            </w:tcMar>
          </w:tcPr>
          <w:p w14:paraId="3C2307CB" w14:textId="77777777" w:rsidR="00394E70" w:rsidRDefault="00944AAC">
            <w:pPr>
              <w:pBdr>
                <w:top w:val="nil"/>
                <w:left w:val="nil"/>
                <w:bottom w:val="nil"/>
                <w:right w:val="nil"/>
                <w:between w:val="nil"/>
              </w:pBdr>
              <w:ind w:left="-144"/>
              <w:jc w:val="center"/>
              <w:rPr>
                <w:rFonts w:ascii="Comic Sans MS" w:eastAsia="Comic Sans MS" w:hAnsi="Comic Sans MS" w:cs="Comic Sans MS"/>
                <w:i/>
                <w:color w:val="000000"/>
              </w:rPr>
            </w:pPr>
            <w:r>
              <w:rPr>
                <w:rFonts w:ascii="Comic Sans MS" w:eastAsia="Comic Sans MS" w:hAnsi="Comic Sans MS" w:cs="Comic Sans MS"/>
                <w:i/>
                <w:color w:val="0000FF"/>
              </w:rPr>
              <w:t>62.5</w:t>
            </w:r>
          </w:p>
        </w:tc>
        <w:tc>
          <w:tcPr>
            <w:tcW w:w="1985" w:type="dxa"/>
            <w:tcBorders>
              <w:top w:val="single" w:sz="4" w:space="0" w:color="000001"/>
              <w:left w:val="single" w:sz="4" w:space="0" w:color="000001"/>
              <w:bottom w:val="single" w:sz="4" w:space="0" w:color="000001"/>
              <w:right w:val="single" w:sz="4" w:space="0" w:color="000001"/>
            </w:tcBorders>
            <w:shd w:val="clear" w:color="auto" w:fill="auto"/>
            <w:tcMar>
              <w:left w:w="48" w:type="dxa"/>
            </w:tcMar>
          </w:tcPr>
          <w:p w14:paraId="26EEC845" w14:textId="77777777" w:rsidR="00394E70" w:rsidRDefault="00D17C6E">
            <w:pPr>
              <w:pBdr>
                <w:top w:val="nil"/>
                <w:left w:val="nil"/>
                <w:bottom w:val="nil"/>
                <w:right w:val="nil"/>
                <w:between w:val="nil"/>
              </w:pBdr>
              <w:tabs>
                <w:tab w:val="left" w:pos="0"/>
              </w:tabs>
              <w:ind w:left="-144"/>
              <w:jc w:val="center"/>
              <w:rPr>
                <w:rFonts w:ascii="Comic Sans MS" w:eastAsia="Comic Sans MS" w:hAnsi="Comic Sans MS" w:cs="Comic Sans MS"/>
                <w:i/>
                <w:color w:val="000000"/>
              </w:rPr>
            </w:pPr>
            <w:r>
              <w:rPr>
                <w:rFonts w:ascii="Comic Sans MS" w:eastAsia="Comic Sans MS" w:hAnsi="Comic Sans MS" w:cs="Comic Sans MS"/>
                <w:i/>
                <w:color w:val="0000FF"/>
              </w:rPr>
              <w:t>200</w:t>
            </w:r>
          </w:p>
        </w:tc>
      </w:tr>
    </w:tbl>
    <w:p w14:paraId="74B726C8" w14:textId="77777777" w:rsidR="00394E70" w:rsidRDefault="00394E70">
      <w:pPr>
        <w:ind w:left="567" w:hanging="141"/>
        <w:rPr>
          <w:rFonts w:ascii="Comic Sans MS" w:eastAsia="Comic Sans MS" w:hAnsi="Comic Sans MS" w:cs="Comic Sans MS"/>
          <w:i/>
          <w:color w:val="0000FF"/>
          <w:sz w:val="10"/>
          <w:szCs w:val="10"/>
        </w:rPr>
      </w:pPr>
    </w:p>
    <w:p w14:paraId="3157B806" w14:textId="77777777" w:rsidR="00394E70" w:rsidRDefault="00D17C6E">
      <w:pPr>
        <w:numPr>
          <w:ilvl w:val="0"/>
          <w:numId w:val="18"/>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49,2 bar de N2 par le</w:t>
      </w:r>
      <w:r w:rsidR="00944AAC">
        <w:rPr>
          <w:rFonts w:ascii="Comic Sans MS" w:eastAsia="Comic Sans MS" w:hAnsi="Comic Sans MS" w:cs="Comic Sans MS"/>
          <w:i/>
          <w:color w:val="0000FF"/>
        </w:rPr>
        <w:t xml:space="preserve"> compresseur à 80 % apporte 12,5 bar d’O2 (=50</w:t>
      </w:r>
      <w:r>
        <w:rPr>
          <w:rFonts w:ascii="Comic Sans MS" w:eastAsia="Comic Sans MS" w:hAnsi="Comic Sans MS" w:cs="Comic Sans MS"/>
          <w:i/>
          <w:color w:val="0000FF"/>
        </w:rPr>
        <w:t> × 0,20 /0,80).</w:t>
      </w:r>
    </w:p>
    <w:p w14:paraId="0D3B9147" w14:textId="77777777" w:rsidR="00394E70" w:rsidRDefault="00D17C6E">
      <w:pPr>
        <w:numPr>
          <w:ilvl w:val="0"/>
          <w:numId w:val="18"/>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Il faut donc appo</w:t>
      </w:r>
      <w:r w:rsidR="00944AAC">
        <w:rPr>
          <w:rFonts w:ascii="Comic Sans MS" w:eastAsia="Comic Sans MS" w:hAnsi="Comic Sans MS" w:cs="Comic Sans MS"/>
          <w:i/>
          <w:color w:val="0000FF"/>
        </w:rPr>
        <w:t>rter 137,5 bar d’O2 (=150 – 12,5</w:t>
      </w:r>
      <w:r>
        <w:rPr>
          <w:rFonts w:ascii="Comic Sans MS" w:eastAsia="Comic Sans MS" w:hAnsi="Comic Sans MS" w:cs="Comic Sans MS"/>
          <w:i/>
          <w:color w:val="0000FF"/>
        </w:rPr>
        <w:t>) avec le transvasement de la B50.</w:t>
      </w:r>
    </w:p>
    <w:p w14:paraId="41411521" w14:textId="77777777" w:rsidR="00394E70" w:rsidRDefault="00944AAC">
      <w:pPr>
        <w:numPr>
          <w:ilvl w:val="0"/>
          <w:numId w:val="18"/>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Donc on remplit le bloc de déco</w:t>
      </w:r>
      <w:r w:rsidR="00D17C6E">
        <w:rPr>
          <w:rFonts w:ascii="Comic Sans MS" w:eastAsia="Comic Sans MS" w:hAnsi="Comic Sans MS" w:cs="Comic Sans MS"/>
          <w:i/>
          <w:color w:val="0000FF"/>
        </w:rPr>
        <w:t xml:space="preserve"> </w:t>
      </w:r>
      <w:r>
        <w:rPr>
          <w:rFonts w:ascii="Comic Sans MS" w:eastAsia="Comic Sans MS" w:hAnsi="Comic Sans MS" w:cs="Comic Sans MS"/>
          <w:i/>
          <w:color w:val="0000FF"/>
        </w:rPr>
        <w:t>(</w:t>
      </w:r>
      <w:r w:rsidR="00D17C6E">
        <w:rPr>
          <w:rFonts w:ascii="Comic Sans MS" w:eastAsia="Comic Sans MS" w:hAnsi="Comic Sans MS" w:cs="Comic Sans MS"/>
          <w:i/>
          <w:color w:val="0000FF"/>
        </w:rPr>
        <w:t>S40</w:t>
      </w:r>
      <w:r>
        <w:rPr>
          <w:rFonts w:ascii="Comic Sans MS" w:eastAsia="Comic Sans MS" w:hAnsi="Comic Sans MS" w:cs="Comic Sans MS"/>
          <w:i/>
          <w:color w:val="0000FF"/>
        </w:rPr>
        <w:t>)</w:t>
      </w:r>
      <w:r w:rsidR="00D17C6E">
        <w:rPr>
          <w:rFonts w:ascii="Comic Sans MS" w:eastAsia="Comic Sans MS" w:hAnsi="Comic Sans MS" w:cs="Comic Sans MS"/>
          <w:i/>
          <w:color w:val="0000FF"/>
        </w:rPr>
        <w:t xml:space="preserve"> jusqu’à 137,5 bar d’O2. </w:t>
      </w:r>
      <w:r w:rsidR="00D17C6E">
        <w:rPr>
          <w:rFonts w:ascii="Comic Sans MS" w:eastAsia="Comic Sans MS" w:hAnsi="Comic Sans MS" w:cs="Comic Sans MS"/>
          <w:b/>
          <w:i/>
          <w:color w:val="0000FF"/>
        </w:rPr>
        <w:t>(1 point)</w:t>
      </w:r>
    </w:p>
    <w:p w14:paraId="78D45FA3" w14:textId="77777777" w:rsidR="00394E70" w:rsidRDefault="00D17C6E">
      <w:pPr>
        <w:numPr>
          <w:ilvl w:val="0"/>
          <w:numId w:val="18"/>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On complète ensuite avec de l’air (</w:t>
      </w:r>
      <w:proofErr w:type="spellStart"/>
      <w:r>
        <w:rPr>
          <w:rFonts w:ascii="Comic Sans MS" w:eastAsia="Comic Sans MS" w:hAnsi="Comic Sans MS" w:cs="Comic Sans MS"/>
          <w:i/>
          <w:color w:val="0000FF"/>
        </w:rPr>
        <w:t>surfil</w:t>
      </w:r>
      <w:r w:rsidR="00944AAC">
        <w:rPr>
          <w:rFonts w:ascii="Comic Sans MS" w:eastAsia="Comic Sans MS" w:hAnsi="Comic Sans MS" w:cs="Comic Sans MS"/>
          <w:i/>
          <w:color w:val="0000FF"/>
        </w:rPr>
        <w:t>tré</w:t>
      </w:r>
      <w:proofErr w:type="spellEnd"/>
      <w:r w:rsidR="00944AAC">
        <w:rPr>
          <w:rFonts w:ascii="Comic Sans MS" w:eastAsia="Comic Sans MS" w:hAnsi="Comic Sans MS" w:cs="Comic Sans MS"/>
          <w:i/>
          <w:color w:val="0000FF"/>
        </w:rPr>
        <w:t>) à l’aide du compresseur (62</w:t>
      </w:r>
      <w:r>
        <w:rPr>
          <w:rFonts w:ascii="Comic Sans MS" w:eastAsia="Comic Sans MS" w:hAnsi="Comic Sans MS" w:cs="Comic Sans MS"/>
          <w:i/>
          <w:color w:val="0000FF"/>
        </w:rPr>
        <w:t xml:space="preserve">,5 bar). </w:t>
      </w:r>
      <w:r>
        <w:rPr>
          <w:rFonts w:ascii="Comic Sans MS" w:eastAsia="Comic Sans MS" w:hAnsi="Comic Sans MS" w:cs="Comic Sans MS"/>
          <w:b/>
          <w:i/>
          <w:color w:val="0000FF"/>
        </w:rPr>
        <w:t>(1 point)</w:t>
      </w:r>
    </w:p>
    <w:p w14:paraId="0665E974" w14:textId="77777777" w:rsidR="00394E70" w:rsidRDefault="00394E70">
      <w:pPr>
        <w:rPr>
          <w:rFonts w:ascii="Comic Sans MS" w:eastAsia="Comic Sans MS" w:hAnsi="Comic Sans MS" w:cs="Comic Sans MS"/>
          <w:color w:val="0070C0"/>
          <w:sz w:val="10"/>
          <w:szCs w:val="10"/>
        </w:rPr>
      </w:pPr>
    </w:p>
    <w:p w14:paraId="0EB9B6B9" w14:textId="77777777" w:rsidR="00394E70" w:rsidRDefault="00D17C6E">
      <w:pPr>
        <w:numPr>
          <w:ilvl w:val="0"/>
          <w:numId w:val="7"/>
        </w:numPr>
        <w:pBdr>
          <w:top w:val="nil"/>
          <w:left w:val="nil"/>
          <w:bottom w:val="nil"/>
          <w:right w:val="nil"/>
          <w:between w:val="nil"/>
        </w:pBdr>
        <w:ind w:left="709" w:hanging="283"/>
        <w:rPr>
          <w:rFonts w:ascii="Comic Sans MS" w:eastAsia="Comic Sans MS" w:hAnsi="Comic Sans MS" w:cs="Comic Sans MS"/>
          <w:color w:val="00000A"/>
          <w:sz w:val="24"/>
          <w:szCs w:val="24"/>
        </w:rPr>
      </w:pPr>
      <w:r>
        <w:rPr>
          <w:rFonts w:ascii="Comic Sans MS" w:eastAsia="Comic Sans MS" w:hAnsi="Comic Sans MS" w:cs="Comic Sans MS"/>
          <w:color w:val="00000A"/>
        </w:rPr>
        <w:t>Quelle sera la pression lue au manomètre de la B50 après la manipulation ? (1 point)</w:t>
      </w:r>
    </w:p>
    <w:p w14:paraId="05A397CD" w14:textId="77777777" w:rsidR="00394E70" w:rsidRDefault="00D17C6E">
      <w:pPr>
        <w:numPr>
          <w:ilvl w:val="0"/>
          <w:numId w:val="22"/>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Il faut prélever dans la B50 : 137,5 × 5,7 = 783,75 L</w:t>
      </w:r>
    </w:p>
    <w:p w14:paraId="7003369D" w14:textId="77777777" w:rsidR="00394E70" w:rsidRDefault="00D17C6E">
      <w:pPr>
        <w:numPr>
          <w:ilvl w:val="0"/>
          <w:numId w:val="2"/>
        </w:numPr>
        <w:pBdr>
          <w:top w:val="nil"/>
          <w:left w:val="nil"/>
          <w:bottom w:val="nil"/>
          <w:right w:val="nil"/>
          <w:between w:val="nil"/>
        </w:pBdr>
        <w:ind w:left="567" w:hanging="141"/>
        <w:rPr>
          <w:i/>
          <w:color w:val="000000"/>
        </w:rPr>
      </w:pPr>
      <w:r>
        <w:rPr>
          <w:rFonts w:ascii="Comic Sans MS" w:eastAsia="Comic Sans MS" w:hAnsi="Comic Sans MS" w:cs="Comic Sans MS"/>
          <w:i/>
          <w:color w:val="0000FF"/>
        </w:rPr>
        <w:t>La pression finale dans la B50 sera de 184,325 bar (= 200 – (783,75/50))</w:t>
      </w:r>
      <w:r>
        <w:rPr>
          <w:rFonts w:ascii="Comic Sans MS" w:eastAsia="Comic Sans MS" w:hAnsi="Comic Sans MS" w:cs="Comic Sans MS"/>
          <w:i/>
          <w:color w:val="000000"/>
        </w:rPr>
        <w:t>.</w:t>
      </w:r>
    </w:p>
    <w:sectPr w:rsidR="00394E70">
      <w:headerReference w:type="even" r:id="rId7"/>
      <w:headerReference w:type="default" r:id="rId8"/>
      <w:footerReference w:type="even" r:id="rId9"/>
      <w:footerReference w:type="default" r:id="rId10"/>
      <w:headerReference w:type="first" r:id="rId11"/>
      <w:footerReference w:type="first" r:id="rId12"/>
      <w:pgSz w:w="11906" w:h="16838"/>
      <w:pgMar w:top="680" w:right="567" w:bottom="908"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35A17" w14:textId="77777777" w:rsidR="00BE0320" w:rsidRDefault="00BE0320">
      <w:r>
        <w:separator/>
      </w:r>
    </w:p>
  </w:endnote>
  <w:endnote w:type="continuationSeparator" w:id="0">
    <w:p w14:paraId="0C257914" w14:textId="77777777" w:rsidR="00BE0320" w:rsidRDefault="00BE0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Gras">
    <w:altName w:val="Arial"/>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20C69" w14:textId="77777777" w:rsidR="00394E70" w:rsidRDefault="00394E70">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44DAD" w14:textId="77777777" w:rsidR="00394E70" w:rsidRDefault="00D17C6E">
    <w:pPr>
      <w:pBdr>
        <w:top w:val="nil"/>
        <w:left w:val="nil"/>
        <w:bottom w:val="nil"/>
        <w:right w:val="nil"/>
        <w:between w:val="nil"/>
      </w:pBdr>
      <w:rPr>
        <w:color w:val="000000"/>
        <w:sz w:val="16"/>
        <w:szCs w:val="16"/>
      </w:rPr>
    </w:pPr>
    <w:r>
      <w:rPr>
        <w:noProof/>
      </w:rPr>
      <mc:AlternateContent>
        <mc:Choice Requires="wpg">
          <w:drawing>
            <wp:anchor distT="0" distB="0" distL="0" distR="0" simplePos="0" relativeHeight="251658240" behindDoc="0" locked="0" layoutInCell="1" hidden="0" allowOverlap="1" wp14:anchorId="5058BDF9" wp14:editId="777CCAFA">
              <wp:simplePos x="0" y="0"/>
              <wp:positionH relativeFrom="column">
                <wp:posOffset>3378200</wp:posOffset>
              </wp:positionH>
              <wp:positionV relativeFrom="paragraph">
                <wp:posOffset>0</wp:posOffset>
              </wp:positionV>
              <wp:extent cx="64770" cy="124460"/>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5318640" y="3722760"/>
                        <a:ext cx="54720" cy="114480"/>
                      </a:xfrm>
                      <a:prstGeom prst="rect">
                        <a:avLst/>
                      </a:prstGeom>
                      <a:solidFill>
                        <a:srgbClr val="FFFFFF"/>
                      </a:solidFill>
                      <a:ln>
                        <a:noFill/>
                      </a:ln>
                    </wps:spPr>
                    <wps:txbx>
                      <w:txbxContent>
                        <w:p w14:paraId="7A40D572" w14:textId="77777777" w:rsidR="00394E70" w:rsidRDefault="00D17C6E">
                          <w:pPr>
                            <w:textDirection w:val="btLr"/>
                          </w:pPr>
                          <w:r>
                            <w:rPr>
                              <w:color w:val="000000"/>
                              <w:sz w:val="16"/>
                            </w:rPr>
                            <w:t>PAGE6</w:t>
                          </w:r>
                        </w:p>
                      </w:txbxContent>
                    </wps:txbx>
                    <wps:bodyPr spcFirstLastPara="1" wrap="square" lIns="3225" tIns="3225" rIns="3225" bIns="3225"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3378200</wp:posOffset>
              </wp:positionH>
              <wp:positionV relativeFrom="paragraph">
                <wp:posOffset>0</wp:posOffset>
              </wp:positionV>
              <wp:extent cx="64770" cy="124460"/>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4770" cy="124460"/>
                      </a:xfrm>
                      <a:prstGeom prst="rect"/>
                      <a:ln/>
                    </pic:spPr>
                  </pic:pic>
                </a:graphicData>
              </a:graphic>
            </wp:anchor>
          </w:drawing>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B3ABE" w14:textId="77777777" w:rsidR="00394E70" w:rsidRDefault="00394E70">
    <w:pPr>
      <w:pBdr>
        <w:top w:val="nil"/>
        <w:left w:val="nil"/>
        <w:bottom w:val="nil"/>
        <w:right w:val="nil"/>
        <w:between w:val="nil"/>
      </w:pBdr>
      <w:rPr>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A02B2" w14:textId="77777777" w:rsidR="00BE0320" w:rsidRDefault="00BE0320">
      <w:r>
        <w:separator/>
      </w:r>
    </w:p>
  </w:footnote>
  <w:footnote w:type="continuationSeparator" w:id="0">
    <w:p w14:paraId="7FA9AD2F" w14:textId="77777777" w:rsidR="00BE0320" w:rsidRDefault="00BE0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A781" w14:textId="77777777" w:rsidR="00394E70" w:rsidRDefault="00394E70">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8827" w14:textId="77777777" w:rsidR="00394E70" w:rsidRDefault="00394E70">
    <w:pPr>
      <w:widowControl w:val="0"/>
      <w:pBdr>
        <w:top w:val="nil"/>
        <w:left w:val="nil"/>
        <w:bottom w:val="nil"/>
        <w:right w:val="nil"/>
        <w:between w:val="nil"/>
      </w:pBdr>
      <w:spacing w:line="276" w:lineRule="auto"/>
      <w:rPr>
        <w:rFonts w:ascii="Comic Sans MS" w:eastAsia="Comic Sans MS" w:hAnsi="Comic Sans MS" w:cs="Comic Sans MS"/>
        <w:i/>
        <w:color w:val="000000"/>
      </w:rPr>
    </w:pPr>
  </w:p>
  <w:tbl>
    <w:tblPr>
      <w:tblStyle w:val="a0"/>
      <w:tblW w:w="9264" w:type="dxa"/>
      <w:tblInd w:w="0" w:type="dxa"/>
      <w:tblLayout w:type="fixed"/>
      <w:tblLook w:val="0000" w:firstRow="0" w:lastRow="0" w:firstColumn="0" w:lastColumn="0" w:noHBand="0" w:noVBand="0"/>
    </w:tblPr>
    <w:tblGrid>
      <w:gridCol w:w="4218"/>
      <w:gridCol w:w="5046"/>
    </w:tblGrid>
    <w:tr w:rsidR="00394E70" w14:paraId="5DCDAEDF" w14:textId="77777777">
      <w:tc>
        <w:tcPr>
          <w:tcW w:w="4218" w:type="dxa"/>
          <w:shd w:val="clear" w:color="auto" w:fill="auto"/>
        </w:tcPr>
        <w:p w14:paraId="7AE42518" w14:textId="77777777" w:rsidR="00394E70" w:rsidRDefault="00D17C6E">
          <w:pPr>
            <w:pBdr>
              <w:top w:val="nil"/>
              <w:left w:val="nil"/>
              <w:bottom w:val="nil"/>
              <w:right w:val="nil"/>
              <w:between w:val="nil"/>
            </w:pBdr>
            <w:tabs>
              <w:tab w:val="center" w:pos="4536"/>
              <w:tab w:val="right" w:pos="9072"/>
            </w:tabs>
            <w:rPr>
              <w:rFonts w:ascii="Comic Sans MS" w:eastAsia="Comic Sans MS" w:hAnsi="Comic Sans MS" w:cs="Comic Sans MS"/>
              <w:b/>
              <w:color w:val="000000"/>
              <w:sz w:val="18"/>
              <w:szCs w:val="18"/>
            </w:rPr>
          </w:pPr>
          <w:r>
            <w:rPr>
              <w:noProof/>
              <w:color w:val="000000"/>
              <w:sz w:val="16"/>
              <w:szCs w:val="16"/>
            </w:rPr>
            <w:drawing>
              <wp:inline distT="0" distB="0" distL="0" distR="0" wp14:anchorId="0905ED23" wp14:editId="4367062C">
                <wp:extent cx="847725" cy="84772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77" t="-77" r="-76" b="-76"/>
                        <a:stretch>
                          <a:fillRect/>
                        </a:stretch>
                      </pic:blipFill>
                      <pic:spPr>
                        <a:xfrm>
                          <a:off x="0" y="0"/>
                          <a:ext cx="847725" cy="847725"/>
                        </a:xfrm>
                        <a:prstGeom prst="rect">
                          <a:avLst/>
                        </a:prstGeom>
                        <a:ln/>
                      </pic:spPr>
                    </pic:pic>
                  </a:graphicData>
                </a:graphic>
              </wp:inline>
            </w:drawing>
          </w:r>
        </w:p>
      </w:tc>
      <w:tc>
        <w:tcPr>
          <w:tcW w:w="5046" w:type="dxa"/>
          <w:shd w:val="clear" w:color="auto" w:fill="auto"/>
        </w:tcPr>
        <w:p w14:paraId="1D6FFD43" w14:textId="77777777" w:rsidR="00394E70" w:rsidRDefault="00394E70">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b/>
              <w:color w:val="000000"/>
              <w:sz w:val="18"/>
              <w:szCs w:val="18"/>
            </w:rPr>
          </w:pPr>
        </w:p>
        <w:p w14:paraId="6C53AA69" w14:textId="77777777" w:rsidR="00394E70" w:rsidRDefault="00D17C6E">
          <w:pPr>
            <w:pBdr>
              <w:top w:val="nil"/>
              <w:left w:val="nil"/>
              <w:bottom w:val="nil"/>
              <w:right w:val="nil"/>
              <w:between w:val="nil"/>
            </w:pBdr>
            <w:tabs>
              <w:tab w:val="center" w:pos="4536"/>
              <w:tab w:val="right" w:pos="9072"/>
            </w:tabs>
            <w:ind w:left="176" w:hanging="176"/>
            <w:jc w:val="center"/>
            <w:rPr>
              <w:color w:val="000000"/>
              <w:sz w:val="16"/>
              <w:szCs w:val="16"/>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60BD6B63" w14:textId="2ADFB4D6" w:rsidR="00394E70" w:rsidRDefault="00237CCB">
          <w:pPr>
            <w:pBdr>
              <w:top w:val="nil"/>
              <w:left w:val="nil"/>
              <w:bottom w:val="nil"/>
              <w:right w:val="nil"/>
              <w:between w:val="nil"/>
            </w:pBdr>
            <w:tabs>
              <w:tab w:val="center" w:pos="4536"/>
              <w:tab w:val="right" w:pos="9072"/>
            </w:tabs>
            <w:jc w:val="center"/>
            <w:rPr>
              <w:color w:val="000000"/>
              <w:sz w:val="16"/>
              <w:szCs w:val="16"/>
            </w:rPr>
          </w:pPr>
          <w:r>
            <w:rPr>
              <w:rFonts w:ascii="Comic Sans MS" w:eastAsia="Comic Sans MS" w:hAnsi="Comic Sans MS" w:cs="Comic Sans MS"/>
              <w:b/>
              <w:color w:val="000000"/>
              <w:sz w:val="28"/>
              <w:szCs w:val="28"/>
            </w:rPr>
            <w:t>Trébeurden</w:t>
          </w:r>
          <w:r w:rsidR="00D17C6E">
            <w:rPr>
              <w:rFonts w:ascii="Comic Sans MS" w:eastAsia="Comic Sans MS" w:hAnsi="Comic Sans MS" w:cs="Comic Sans MS"/>
              <w:b/>
              <w:color w:val="000000"/>
              <w:sz w:val="28"/>
              <w:szCs w:val="28"/>
            </w:rPr>
            <w:t xml:space="preserve"> – </w:t>
          </w:r>
          <w:r>
            <w:rPr>
              <w:rFonts w:ascii="Comic Sans MS" w:eastAsia="Comic Sans MS" w:hAnsi="Comic Sans MS" w:cs="Comic Sans MS"/>
              <w:b/>
              <w:color w:val="000000"/>
              <w:sz w:val="28"/>
              <w:szCs w:val="28"/>
            </w:rPr>
            <w:t>juillet</w:t>
          </w:r>
          <w:r w:rsidR="00D17C6E">
            <w:rPr>
              <w:rFonts w:ascii="Comic Sans MS" w:eastAsia="Comic Sans MS" w:hAnsi="Comic Sans MS" w:cs="Comic Sans MS"/>
              <w:b/>
              <w:color w:val="000000"/>
              <w:sz w:val="28"/>
              <w:szCs w:val="28"/>
            </w:rPr>
            <w:t xml:space="preserve"> </w:t>
          </w:r>
          <w:r>
            <w:rPr>
              <w:rFonts w:ascii="Comic Sans MS" w:eastAsia="Comic Sans MS" w:hAnsi="Comic Sans MS" w:cs="Comic Sans MS"/>
              <w:b/>
              <w:color w:val="000000"/>
              <w:sz w:val="28"/>
              <w:szCs w:val="28"/>
            </w:rPr>
            <w:t>2021</w:t>
          </w:r>
        </w:p>
      </w:tc>
    </w:tr>
  </w:tbl>
  <w:p w14:paraId="36BA8F28" w14:textId="77777777" w:rsidR="00394E70" w:rsidRDefault="00394E70">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39164" w14:textId="77777777" w:rsidR="00394E70" w:rsidRDefault="00394E70">
    <w:pPr>
      <w:pBdr>
        <w:top w:val="nil"/>
        <w:left w:val="nil"/>
        <w:bottom w:val="nil"/>
        <w:right w:val="nil"/>
        <w:between w:val="nil"/>
      </w:pBdr>
      <w:tabs>
        <w:tab w:val="center" w:pos="4536"/>
        <w:tab w:val="right" w:pos="9072"/>
      </w:tabs>
      <w:rPr>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D7ED7"/>
    <w:multiLevelType w:val="multilevel"/>
    <w:tmpl w:val="9DC4DE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FD6039"/>
    <w:multiLevelType w:val="multilevel"/>
    <w:tmpl w:val="5D5AD8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1C6B55"/>
    <w:multiLevelType w:val="multilevel"/>
    <w:tmpl w:val="C5A61F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C8612CA"/>
    <w:multiLevelType w:val="multilevel"/>
    <w:tmpl w:val="E260FABA"/>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4" w15:restartNumberingAfterBreak="0">
    <w:nsid w:val="129A6472"/>
    <w:multiLevelType w:val="multilevel"/>
    <w:tmpl w:val="6A9C68E8"/>
    <w:lvl w:ilvl="0">
      <w:start w:val="1"/>
      <w:numFmt w:val="bullet"/>
      <w:lvlText w:val="-"/>
      <w:lvlJc w:val="left"/>
      <w:pPr>
        <w:ind w:left="720" w:hanging="360"/>
      </w:pPr>
      <w:rPr>
        <w:rFonts w:ascii="Comic Sans MS" w:eastAsia="Comic Sans MS" w:hAnsi="Comic Sans MS" w:cs="Comic Sans MS"/>
        <w:color w:val="0000FF"/>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F04216C"/>
    <w:multiLevelType w:val="multilevel"/>
    <w:tmpl w:val="CDFCE80E"/>
    <w:lvl w:ilvl="0">
      <w:start w:val="1"/>
      <w:numFmt w:val="bullet"/>
      <w:lvlText w:val="-"/>
      <w:lvlJc w:val="left"/>
      <w:pPr>
        <w:ind w:left="720" w:hanging="360"/>
      </w:pPr>
      <w:rPr>
        <w:rFonts w:ascii="Comic Sans MS" w:eastAsia="Comic Sans MS" w:hAnsi="Comic Sans MS" w:cs="Comic Sans MS"/>
        <w:color w:val="0000FF"/>
        <w:sz w:val="20"/>
        <w:szCs w:val="20"/>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6" w15:restartNumberingAfterBreak="0">
    <w:nsid w:val="2C5916DE"/>
    <w:multiLevelType w:val="multilevel"/>
    <w:tmpl w:val="F27E95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EF0584C"/>
    <w:multiLevelType w:val="multilevel"/>
    <w:tmpl w:val="68C6EE9A"/>
    <w:lvl w:ilvl="0">
      <w:start w:val="1"/>
      <w:numFmt w:val="bullet"/>
      <w:lvlText w:val="●"/>
      <w:lvlJc w:val="left"/>
      <w:pPr>
        <w:ind w:left="720" w:hanging="360"/>
      </w:pPr>
      <w:rPr>
        <w:rFonts w:ascii="Noto Sans Symbols" w:eastAsia="Noto Sans Symbols" w:hAnsi="Noto Sans Symbols" w:cs="Noto Sans Symbols"/>
        <w:color w:val="0000FF"/>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44C1135"/>
    <w:multiLevelType w:val="multilevel"/>
    <w:tmpl w:val="9E1AB5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C1496C"/>
    <w:multiLevelType w:val="multilevel"/>
    <w:tmpl w:val="00308210"/>
    <w:lvl w:ilvl="0">
      <w:start w:val="1"/>
      <w:numFmt w:val="bullet"/>
      <w:lvlText w:val="-"/>
      <w:lvlJc w:val="left"/>
      <w:pPr>
        <w:ind w:left="720" w:hanging="360"/>
      </w:pPr>
      <w:rPr>
        <w:rFonts w:ascii="Comic Sans MS" w:eastAsia="Comic Sans MS" w:hAnsi="Comic Sans MS" w:cs="Comic Sans MS"/>
        <w:color w:val="0000FF"/>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BDD51D2"/>
    <w:multiLevelType w:val="multilevel"/>
    <w:tmpl w:val="435A2042"/>
    <w:lvl w:ilvl="0">
      <w:start w:val="1"/>
      <w:numFmt w:val="bullet"/>
      <w:lvlText w:val="-"/>
      <w:lvlJc w:val="left"/>
      <w:pPr>
        <w:ind w:left="1146" w:hanging="360"/>
      </w:pPr>
      <w:rPr>
        <w:rFonts w:ascii="Comic Sans MS" w:eastAsia="Comic Sans MS" w:hAnsi="Comic Sans MS" w:cs="Comic Sans MS"/>
        <w:color w:val="0000FF"/>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1" w15:restartNumberingAfterBreak="0">
    <w:nsid w:val="457677A3"/>
    <w:multiLevelType w:val="multilevel"/>
    <w:tmpl w:val="E7D42B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BD8558E"/>
    <w:multiLevelType w:val="multilevel"/>
    <w:tmpl w:val="BD2AA3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BFE253F"/>
    <w:multiLevelType w:val="multilevel"/>
    <w:tmpl w:val="457C02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C773E6F"/>
    <w:multiLevelType w:val="multilevel"/>
    <w:tmpl w:val="EE04A4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669512C"/>
    <w:multiLevelType w:val="multilevel"/>
    <w:tmpl w:val="73167B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575F30C6"/>
    <w:multiLevelType w:val="multilevel"/>
    <w:tmpl w:val="8EB05FD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7" w15:restartNumberingAfterBreak="0">
    <w:nsid w:val="5E8D0D75"/>
    <w:multiLevelType w:val="multilevel"/>
    <w:tmpl w:val="F23450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A05219D"/>
    <w:multiLevelType w:val="multilevel"/>
    <w:tmpl w:val="70FC17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CFA7014"/>
    <w:multiLevelType w:val="multilevel"/>
    <w:tmpl w:val="08C48D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D467023"/>
    <w:multiLevelType w:val="multilevel"/>
    <w:tmpl w:val="88303146"/>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21" w15:restartNumberingAfterBreak="0">
    <w:nsid w:val="7BAF3D9E"/>
    <w:multiLevelType w:val="multilevel"/>
    <w:tmpl w:val="33B653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9"/>
  </w:num>
  <w:num w:numId="2">
    <w:abstractNumId w:val="1"/>
  </w:num>
  <w:num w:numId="3">
    <w:abstractNumId w:val="8"/>
  </w:num>
  <w:num w:numId="4">
    <w:abstractNumId w:val="12"/>
  </w:num>
  <w:num w:numId="5">
    <w:abstractNumId w:val="11"/>
  </w:num>
  <w:num w:numId="6">
    <w:abstractNumId w:val="6"/>
  </w:num>
  <w:num w:numId="7">
    <w:abstractNumId w:val="0"/>
  </w:num>
  <w:num w:numId="8">
    <w:abstractNumId w:val="14"/>
  </w:num>
  <w:num w:numId="9">
    <w:abstractNumId w:val="4"/>
  </w:num>
  <w:num w:numId="10">
    <w:abstractNumId w:val="21"/>
  </w:num>
  <w:num w:numId="11">
    <w:abstractNumId w:val="17"/>
  </w:num>
  <w:num w:numId="12">
    <w:abstractNumId w:val="15"/>
  </w:num>
  <w:num w:numId="13">
    <w:abstractNumId w:val="7"/>
  </w:num>
  <w:num w:numId="14">
    <w:abstractNumId w:val="5"/>
  </w:num>
  <w:num w:numId="15">
    <w:abstractNumId w:val="3"/>
  </w:num>
  <w:num w:numId="16">
    <w:abstractNumId w:val="10"/>
  </w:num>
  <w:num w:numId="17">
    <w:abstractNumId w:val="18"/>
  </w:num>
  <w:num w:numId="18">
    <w:abstractNumId w:val="20"/>
  </w:num>
  <w:num w:numId="19">
    <w:abstractNumId w:val="16"/>
  </w:num>
  <w:num w:numId="20">
    <w:abstractNumId w:val="2"/>
  </w:num>
  <w:num w:numId="21">
    <w:abstractNumId w:val="19"/>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4E70"/>
    <w:rsid w:val="001505DB"/>
    <w:rsid w:val="00237CCB"/>
    <w:rsid w:val="00381914"/>
    <w:rsid w:val="00394E70"/>
    <w:rsid w:val="006E2408"/>
    <w:rsid w:val="007C2972"/>
    <w:rsid w:val="007E2383"/>
    <w:rsid w:val="00944AAC"/>
    <w:rsid w:val="00AB3D28"/>
    <w:rsid w:val="00AD639D"/>
    <w:rsid w:val="00B12963"/>
    <w:rsid w:val="00B7067F"/>
    <w:rsid w:val="00BE0320"/>
    <w:rsid w:val="00D17C6E"/>
    <w:rsid w:val="00F60F59"/>
    <w:rsid w:val="00FF1C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42A8F9"/>
  <w15:docId w15:val="{629CEF3A-7F08-4C15-AD32-9411F942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360"/>
      <w:ind w:left="567" w:hanging="567"/>
      <w:outlineLvl w:val="0"/>
    </w:pPr>
    <w:rPr>
      <w:b/>
      <w:smallCaps/>
      <w:u w:val="single"/>
    </w:rPr>
  </w:style>
  <w:style w:type="paragraph" w:styleId="Titre2">
    <w:name w:val="heading 2"/>
    <w:basedOn w:val="Normal"/>
    <w:next w:val="Normal"/>
    <w:pPr>
      <w:keepNext/>
      <w:keepLines/>
      <w:spacing w:before="360" w:after="240"/>
      <w:ind w:left="709" w:hanging="709"/>
      <w:outlineLvl w:val="1"/>
    </w:pPr>
    <w:rPr>
      <w:rFonts w:ascii="Arial Gras" w:eastAsia="Arial Gras" w:hAnsi="Arial Gras" w:cs="Arial Gras"/>
      <w:b/>
      <w:u w:val="single"/>
    </w:rPr>
  </w:style>
  <w:style w:type="paragraph" w:styleId="Titre3">
    <w:name w:val="heading 3"/>
    <w:basedOn w:val="Normal"/>
    <w:next w:val="Normal"/>
    <w:pPr>
      <w:keepNext/>
      <w:keepLines/>
      <w:spacing w:before="360" w:after="240"/>
      <w:ind w:left="851" w:hanging="851"/>
      <w:outlineLvl w:val="2"/>
    </w:pPr>
    <w:rPr>
      <w:b/>
      <w:u w:val="single"/>
    </w:rPr>
  </w:style>
  <w:style w:type="paragraph" w:styleId="Titre4">
    <w:name w:val="heading 4"/>
    <w:basedOn w:val="Normal"/>
    <w:next w:val="Normal"/>
    <w:pPr>
      <w:keepNext/>
      <w:keepLines/>
      <w:spacing w:before="360" w:after="240"/>
      <w:ind w:left="851" w:hanging="851"/>
      <w:outlineLvl w:val="3"/>
    </w:pPr>
    <w:rPr>
      <w:b/>
      <w:u w:val="single"/>
    </w:rPr>
  </w:style>
  <w:style w:type="paragraph" w:styleId="Titre5">
    <w:name w:val="heading 5"/>
    <w:basedOn w:val="Normal"/>
    <w:next w:val="Normal"/>
    <w:pPr>
      <w:outlineLvl w:val="4"/>
    </w:pPr>
    <w:rPr>
      <w:sz w:val="16"/>
      <w:szCs w:val="16"/>
    </w:rPr>
  </w:style>
  <w:style w:type="paragraph" w:styleId="Titre6">
    <w:name w:val="heading 6"/>
    <w:basedOn w:val="Normal"/>
    <w:next w:val="Normal"/>
    <w:pPr>
      <w:spacing w:before="240" w:after="60"/>
      <w:outlineLvl w:val="5"/>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spacing w:before="240" w:after="120"/>
    </w:pPr>
    <w:rPr>
      <w:rFonts w:ascii="Century Gothic" w:eastAsia="Century Gothic" w:hAnsi="Century Gothic" w:cs="Century Gothic"/>
      <w:sz w:val="28"/>
      <w:szCs w:val="28"/>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48" w:type="dxa"/>
        <w:bottom w:w="55" w:type="dxa"/>
        <w:right w:w="5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2261</Words>
  <Characters>12438</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ENGELS BRUNO</dc:creator>
  <cp:lastModifiedBy>Laurent MARCOUX</cp:lastModifiedBy>
  <cp:revision>16</cp:revision>
  <dcterms:created xsi:type="dcterms:W3CDTF">2021-07-21T17:21:00Z</dcterms:created>
  <dcterms:modified xsi:type="dcterms:W3CDTF">2021-11-19T23:52:00Z</dcterms:modified>
</cp:coreProperties>
</file>